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C2BFE" w14:textId="77777777" w:rsidR="00A9794D" w:rsidRPr="003205E5" w:rsidRDefault="00A9794D" w:rsidP="00A9794D"/>
    <w:p w14:paraId="65C09F24" w14:textId="77777777" w:rsidR="00A9794D" w:rsidRPr="003205E5" w:rsidRDefault="00A9794D" w:rsidP="00A9794D"/>
    <w:p w14:paraId="29A60930" w14:textId="77777777" w:rsidR="00A9794D" w:rsidRPr="003205E5" w:rsidRDefault="00A9794D" w:rsidP="00A9794D"/>
    <w:p w14:paraId="61BB397F" w14:textId="77777777" w:rsidR="00A9794D" w:rsidRDefault="00A9794D" w:rsidP="00A9794D"/>
    <w:p w14:paraId="6699ACC7" w14:textId="77777777" w:rsidR="00A9794D" w:rsidRDefault="00A9794D" w:rsidP="00A9794D">
      <w:pPr>
        <w:jc w:val="center"/>
      </w:pPr>
    </w:p>
    <w:p w14:paraId="308640DC" w14:textId="77777777" w:rsidR="00A9794D" w:rsidRPr="00F667AF" w:rsidRDefault="00A9794D" w:rsidP="00A9794D">
      <w:pPr>
        <w:pStyle w:val="Titel"/>
        <w:jc w:val="center"/>
      </w:pPr>
      <w:r w:rsidRPr="00F667AF">
        <w:t>Opfordringsskrivelse til afgivelse af tilbud</w:t>
      </w:r>
    </w:p>
    <w:p w14:paraId="29730759" w14:textId="77777777" w:rsidR="00A9794D" w:rsidRPr="006040CF" w:rsidRDefault="00A9794D" w:rsidP="00A9794D">
      <w:pPr>
        <w:pStyle w:val="Titel"/>
        <w:jc w:val="center"/>
      </w:pPr>
    </w:p>
    <w:p w14:paraId="3CEDA97D" w14:textId="0C6480FF" w:rsidR="00A9794D" w:rsidRPr="007F5919" w:rsidRDefault="00A9794D" w:rsidP="00A9794D">
      <w:pPr>
        <w:pStyle w:val="Titel"/>
        <w:jc w:val="center"/>
      </w:pPr>
      <w:r>
        <w:t>Dynamisk indkøbssystem til indkøb af ladeinfrastruktur til Vejen Kommune</w:t>
      </w:r>
    </w:p>
    <w:p w14:paraId="048BF72E" w14:textId="77777777" w:rsidR="00A9794D" w:rsidRDefault="00A9794D" w:rsidP="00A9794D">
      <w:pPr>
        <w:jc w:val="left"/>
      </w:pPr>
      <w:r>
        <w:br w:type="page"/>
      </w:r>
    </w:p>
    <w:sdt>
      <w:sdtPr>
        <w:rPr>
          <w:b/>
        </w:rPr>
        <w:id w:val="2059510358"/>
        <w:docPartObj>
          <w:docPartGallery w:val="Table of Contents"/>
          <w:docPartUnique/>
        </w:docPartObj>
      </w:sdtPr>
      <w:sdtEndPr>
        <w:rPr>
          <w:b w:val="0"/>
        </w:rPr>
      </w:sdtEndPr>
      <w:sdtContent>
        <w:p w14:paraId="0896603A" w14:textId="77777777" w:rsidR="00A9794D" w:rsidRPr="00A264AA" w:rsidRDefault="00A9794D" w:rsidP="00A9794D">
          <w:pPr>
            <w:rPr>
              <w:rStyle w:val="UndertitelTegn"/>
              <w:b/>
            </w:rPr>
          </w:pPr>
          <w:r w:rsidRPr="00A264AA">
            <w:rPr>
              <w:rStyle w:val="UndertitelTegn"/>
            </w:rPr>
            <w:t>Indholdsfortegnelse</w:t>
          </w:r>
        </w:p>
        <w:p w14:paraId="713D586E" w14:textId="3CC6E589" w:rsidR="00B97557" w:rsidRDefault="00A9794D">
          <w:pPr>
            <w:pStyle w:val="Indholdsfortegnelse1"/>
            <w:rPr>
              <w:rFonts w:eastAsiaTheme="minorEastAsia" w:cstheme="minorBidi"/>
              <w:b w:val="0"/>
              <w:noProof/>
              <w:kern w:val="2"/>
              <w:sz w:val="24"/>
              <w:szCs w:val="24"/>
              <w14:ligatures w14:val="standardContextual"/>
            </w:rPr>
          </w:pPr>
          <w:r>
            <w:fldChar w:fldCharType="begin"/>
          </w:r>
          <w:r>
            <w:instrText xml:space="preserve"> TOC \o "1-3" \h \z \u </w:instrText>
          </w:r>
          <w:r>
            <w:fldChar w:fldCharType="separate"/>
          </w:r>
          <w:hyperlink w:anchor="_Toc187069207" w:history="1">
            <w:r w:rsidR="00B97557" w:rsidRPr="000F50ED">
              <w:rPr>
                <w:rStyle w:val="Hyperlink"/>
                <w:noProof/>
              </w:rPr>
              <w:t>1.</w:t>
            </w:r>
            <w:r w:rsidR="00B97557">
              <w:rPr>
                <w:rFonts w:eastAsiaTheme="minorEastAsia" w:cstheme="minorBidi"/>
                <w:b w:val="0"/>
                <w:noProof/>
                <w:kern w:val="2"/>
                <w:sz w:val="24"/>
                <w:szCs w:val="24"/>
                <w14:ligatures w14:val="standardContextual"/>
              </w:rPr>
              <w:tab/>
            </w:r>
            <w:r w:rsidR="00B97557" w:rsidRPr="000F50ED">
              <w:rPr>
                <w:rStyle w:val="Hyperlink"/>
                <w:noProof/>
              </w:rPr>
              <w:t>Generelt vedr. processen for konkrete indkøb</w:t>
            </w:r>
            <w:r w:rsidR="00B97557">
              <w:rPr>
                <w:noProof/>
                <w:webHidden/>
              </w:rPr>
              <w:tab/>
            </w:r>
            <w:r w:rsidR="00B97557">
              <w:rPr>
                <w:noProof/>
                <w:webHidden/>
              </w:rPr>
              <w:fldChar w:fldCharType="begin"/>
            </w:r>
            <w:r w:rsidR="00B97557">
              <w:rPr>
                <w:noProof/>
                <w:webHidden/>
              </w:rPr>
              <w:instrText xml:space="preserve"> PAGEREF _Toc187069207 \h </w:instrText>
            </w:r>
            <w:r w:rsidR="00B97557">
              <w:rPr>
                <w:noProof/>
                <w:webHidden/>
              </w:rPr>
            </w:r>
            <w:r w:rsidR="00B97557">
              <w:rPr>
                <w:noProof/>
                <w:webHidden/>
              </w:rPr>
              <w:fldChar w:fldCharType="separate"/>
            </w:r>
            <w:r w:rsidR="00B97557">
              <w:rPr>
                <w:noProof/>
                <w:webHidden/>
              </w:rPr>
              <w:t>4</w:t>
            </w:r>
            <w:r w:rsidR="00B97557">
              <w:rPr>
                <w:noProof/>
                <w:webHidden/>
              </w:rPr>
              <w:fldChar w:fldCharType="end"/>
            </w:r>
          </w:hyperlink>
        </w:p>
        <w:p w14:paraId="59766AB9" w14:textId="2CCCEDD6" w:rsidR="00B97557" w:rsidRDefault="00B97557">
          <w:pPr>
            <w:pStyle w:val="Indholdsfortegnelse2"/>
            <w:rPr>
              <w:rFonts w:eastAsiaTheme="minorEastAsia" w:cstheme="minorBidi"/>
              <w:noProof/>
              <w:kern w:val="2"/>
              <w:sz w:val="24"/>
              <w:szCs w:val="24"/>
              <w14:ligatures w14:val="standardContextual"/>
            </w:rPr>
          </w:pPr>
          <w:hyperlink w:anchor="_Toc187069208" w:history="1">
            <w:r w:rsidRPr="000F50ED">
              <w:rPr>
                <w:rStyle w:val="Hyperlink"/>
                <w:noProof/>
              </w:rPr>
              <w:t>1.1</w:t>
            </w:r>
            <w:r>
              <w:rPr>
                <w:rFonts w:eastAsiaTheme="minorEastAsia" w:cstheme="minorBidi"/>
                <w:noProof/>
                <w:kern w:val="2"/>
                <w:sz w:val="24"/>
                <w:szCs w:val="24"/>
                <w14:ligatures w14:val="standardContextual"/>
              </w:rPr>
              <w:tab/>
            </w:r>
            <w:r w:rsidRPr="000F50ED">
              <w:rPr>
                <w:rStyle w:val="Hyperlink"/>
                <w:noProof/>
              </w:rPr>
              <w:t>Konkrete indkøb</w:t>
            </w:r>
            <w:r>
              <w:rPr>
                <w:noProof/>
                <w:webHidden/>
              </w:rPr>
              <w:tab/>
            </w:r>
            <w:r>
              <w:rPr>
                <w:noProof/>
                <w:webHidden/>
              </w:rPr>
              <w:fldChar w:fldCharType="begin"/>
            </w:r>
            <w:r>
              <w:rPr>
                <w:noProof/>
                <w:webHidden/>
              </w:rPr>
              <w:instrText xml:space="preserve"> PAGEREF _Toc187069208 \h </w:instrText>
            </w:r>
            <w:r>
              <w:rPr>
                <w:noProof/>
                <w:webHidden/>
              </w:rPr>
            </w:r>
            <w:r>
              <w:rPr>
                <w:noProof/>
                <w:webHidden/>
              </w:rPr>
              <w:fldChar w:fldCharType="separate"/>
            </w:r>
            <w:r>
              <w:rPr>
                <w:noProof/>
                <w:webHidden/>
              </w:rPr>
              <w:t>5</w:t>
            </w:r>
            <w:r>
              <w:rPr>
                <w:noProof/>
                <w:webHidden/>
              </w:rPr>
              <w:fldChar w:fldCharType="end"/>
            </w:r>
          </w:hyperlink>
        </w:p>
        <w:p w14:paraId="2EE9114D" w14:textId="29F4143D" w:rsidR="00B97557" w:rsidRDefault="00B97557">
          <w:pPr>
            <w:pStyle w:val="Indholdsfortegnelse2"/>
            <w:rPr>
              <w:rFonts w:eastAsiaTheme="minorEastAsia" w:cstheme="minorBidi"/>
              <w:noProof/>
              <w:kern w:val="2"/>
              <w:sz w:val="24"/>
              <w:szCs w:val="24"/>
              <w14:ligatures w14:val="standardContextual"/>
            </w:rPr>
          </w:pPr>
          <w:hyperlink w:anchor="_Toc187069209" w:history="1">
            <w:r w:rsidRPr="000F50ED">
              <w:rPr>
                <w:rStyle w:val="Hyperlink"/>
                <w:noProof/>
              </w:rPr>
              <w:t>1.2</w:t>
            </w:r>
            <w:r>
              <w:rPr>
                <w:rFonts w:eastAsiaTheme="minorEastAsia" w:cstheme="minorBidi"/>
                <w:noProof/>
                <w:kern w:val="2"/>
                <w:sz w:val="24"/>
                <w:szCs w:val="24"/>
                <w14:ligatures w14:val="standardContextual"/>
              </w:rPr>
              <w:tab/>
            </w:r>
            <w:r w:rsidRPr="000F50ED">
              <w:rPr>
                <w:rStyle w:val="Hyperlink"/>
                <w:noProof/>
              </w:rPr>
              <w:t>Opfordring til afgivelse af tilbud</w:t>
            </w:r>
            <w:r>
              <w:rPr>
                <w:noProof/>
                <w:webHidden/>
              </w:rPr>
              <w:tab/>
            </w:r>
            <w:r>
              <w:rPr>
                <w:noProof/>
                <w:webHidden/>
              </w:rPr>
              <w:fldChar w:fldCharType="begin"/>
            </w:r>
            <w:r>
              <w:rPr>
                <w:noProof/>
                <w:webHidden/>
              </w:rPr>
              <w:instrText xml:space="preserve"> PAGEREF _Toc187069209 \h </w:instrText>
            </w:r>
            <w:r>
              <w:rPr>
                <w:noProof/>
                <w:webHidden/>
              </w:rPr>
            </w:r>
            <w:r>
              <w:rPr>
                <w:noProof/>
                <w:webHidden/>
              </w:rPr>
              <w:fldChar w:fldCharType="separate"/>
            </w:r>
            <w:r>
              <w:rPr>
                <w:noProof/>
                <w:webHidden/>
              </w:rPr>
              <w:t>5</w:t>
            </w:r>
            <w:r>
              <w:rPr>
                <w:noProof/>
                <w:webHidden/>
              </w:rPr>
              <w:fldChar w:fldCharType="end"/>
            </w:r>
          </w:hyperlink>
        </w:p>
        <w:p w14:paraId="3E49857F" w14:textId="30A94E98" w:rsidR="00B97557" w:rsidRDefault="00B97557">
          <w:pPr>
            <w:pStyle w:val="Indholdsfortegnelse2"/>
            <w:rPr>
              <w:rFonts w:eastAsiaTheme="minorEastAsia" w:cstheme="minorBidi"/>
              <w:noProof/>
              <w:kern w:val="2"/>
              <w:sz w:val="24"/>
              <w:szCs w:val="24"/>
              <w14:ligatures w14:val="standardContextual"/>
            </w:rPr>
          </w:pPr>
          <w:hyperlink w:anchor="_Toc187069210" w:history="1">
            <w:r w:rsidRPr="000F50ED">
              <w:rPr>
                <w:rStyle w:val="Hyperlink"/>
                <w:noProof/>
              </w:rPr>
              <w:t>1.3</w:t>
            </w:r>
            <w:r>
              <w:rPr>
                <w:rFonts w:eastAsiaTheme="minorEastAsia" w:cstheme="minorBidi"/>
                <w:noProof/>
                <w:kern w:val="2"/>
                <w:sz w:val="24"/>
                <w:szCs w:val="24"/>
                <w14:ligatures w14:val="standardContextual"/>
              </w:rPr>
              <w:tab/>
            </w:r>
            <w:r w:rsidRPr="000F50ED">
              <w:rPr>
                <w:rStyle w:val="Hyperlink"/>
                <w:noProof/>
              </w:rPr>
              <w:t>Materialet</w:t>
            </w:r>
            <w:r>
              <w:rPr>
                <w:noProof/>
                <w:webHidden/>
              </w:rPr>
              <w:tab/>
            </w:r>
            <w:r>
              <w:rPr>
                <w:noProof/>
                <w:webHidden/>
              </w:rPr>
              <w:fldChar w:fldCharType="begin"/>
            </w:r>
            <w:r>
              <w:rPr>
                <w:noProof/>
                <w:webHidden/>
              </w:rPr>
              <w:instrText xml:space="preserve"> PAGEREF _Toc187069210 \h </w:instrText>
            </w:r>
            <w:r>
              <w:rPr>
                <w:noProof/>
                <w:webHidden/>
              </w:rPr>
            </w:r>
            <w:r>
              <w:rPr>
                <w:noProof/>
                <w:webHidden/>
              </w:rPr>
              <w:fldChar w:fldCharType="separate"/>
            </w:r>
            <w:r>
              <w:rPr>
                <w:noProof/>
                <w:webHidden/>
              </w:rPr>
              <w:t>5</w:t>
            </w:r>
            <w:r>
              <w:rPr>
                <w:noProof/>
                <w:webHidden/>
              </w:rPr>
              <w:fldChar w:fldCharType="end"/>
            </w:r>
          </w:hyperlink>
        </w:p>
        <w:p w14:paraId="259340C4" w14:textId="6AC12C2F" w:rsidR="00B97557" w:rsidRDefault="00B97557">
          <w:pPr>
            <w:pStyle w:val="Indholdsfortegnelse2"/>
            <w:rPr>
              <w:rFonts w:eastAsiaTheme="minorEastAsia" w:cstheme="minorBidi"/>
              <w:noProof/>
              <w:kern w:val="2"/>
              <w:sz w:val="24"/>
              <w:szCs w:val="24"/>
              <w14:ligatures w14:val="standardContextual"/>
            </w:rPr>
          </w:pPr>
          <w:hyperlink w:anchor="_Toc187069211" w:history="1">
            <w:r w:rsidRPr="000F50ED">
              <w:rPr>
                <w:rStyle w:val="Hyperlink"/>
                <w:noProof/>
              </w:rPr>
              <w:t>1.4</w:t>
            </w:r>
            <w:r>
              <w:rPr>
                <w:rFonts w:eastAsiaTheme="minorEastAsia" w:cstheme="minorBidi"/>
                <w:noProof/>
                <w:kern w:val="2"/>
                <w:sz w:val="24"/>
                <w:szCs w:val="24"/>
                <w14:ligatures w14:val="standardContextual"/>
              </w:rPr>
              <w:tab/>
            </w:r>
            <w:r w:rsidRPr="000F50ED">
              <w:rPr>
                <w:rStyle w:val="Hyperlink"/>
                <w:noProof/>
              </w:rPr>
              <w:t>Ejendomsret og godtgørelse for deltagelse</w:t>
            </w:r>
            <w:r>
              <w:rPr>
                <w:noProof/>
                <w:webHidden/>
              </w:rPr>
              <w:tab/>
            </w:r>
            <w:r>
              <w:rPr>
                <w:noProof/>
                <w:webHidden/>
              </w:rPr>
              <w:fldChar w:fldCharType="begin"/>
            </w:r>
            <w:r>
              <w:rPr>
                <w:noProof/>
                <w:webHidden/>
              </w:rPr>
              <w:instrText xml:space="preserve"> PAGEREF _Toc187069211 \h </w:instrText>
            </w:r>
            <w:r>
              <w:rPr>
                <w:noProof/>
                <w:webHidden/>
              </w:rPr>
            </w:r>
            <w:r>
              <w:rPr>
                <w:noProof/>
                <w:webHidden/>
              </w:rPr>
              <w:fldChar w:fldCharType="separate"/>
            </w:r>
            <w:r>
              <w:rPr>
                <w:noProof/>
                <w:webHidden/>
              </w:rPr>
              <w:t>5</w:t>
            </w:r>
            <w:r>
              <w:rPr>
                <w:noProof/>
                <w:webHidden/>
              </w:rPr>
              <w:fldChar w:fldCharType="end"/>
            </w:r>
          </w:hyperlink>
        </w:p>
        <w:p w14:paraId="1D285AB3" w14:textId="5AE6C14C" w:rsidR="00B97557" w:rsidRDefault="00B97557">
          <w:pPr>
            <w:pStyle w:val="Indholdsfortegnelse2"/>
            <w:rPr>
              <w:rFonts w:eastAsiaTheme="minorEastAsia" w:cstheme="minorBidi"/>
              <w:noProof/>
              <w:kern w:val="2"/>
              <w:sz w:val="24"/>
              <w:szCs w:val="24"/>
              <w14:ligatures w14:val="standardContextual"/>
            </w:rPr>
          </w:pPr>
          <w:hyperlink w:anchor="_Toc187069212" w:history="1">
            <w:r w:rsidRPr="000F50ED">
              <w:rPr>
                <w:rStyle w:val="Hyperlink"/>
                <w:noProof/>
              </w:rPr>
              <w:t>1.5</w:t>
            </w:r>
            <w:r>
              <w:rPr>
                <w:rFonts w:eastAsiaTheme="minorEastAsia" w:cstheme="minorBidi"/>
                <w:noProof/>
                <w:kern w:val="2"/>
                <w:sz w:val="24"/>
                <w:szCs w:val="24"/>
                <w14:ligatures w14:val="standardContextual"/>
              </w:rPr>
              <w:tab/>
            </w:r>
            <w:r w:rsidRPr="000F50ED">
              <w:rPr>
                <w:rStyle w:val="Hyperlink"/>
                <w:noProof/>
              </w:rPr>
              <w:t>Åbning af indkomne tilbud</w:t>
            </w:r>
            <w:r>
              <w:rPr>
                <w:noProof/>
                <w:webHidden/>
              </w:rPr>
              <w:tab/>
            </w:r>
            <w:r>
              <w:rPr>
                <w:noProof/>
                <w:webHidden/>
              </w:rPr>
              <w:fldChar w:fldCharType="begin"/>
            </w:r>
            <w:r>
              <w:rPr>
                <w:noProof/>
                <w:webHidden/>
              </w:rPr>
              <w:instrText xml:space="preserve"> PAGEREF _Toc187069212 \h </w:instrText>
            </w:r>
            <w:r>
              <w:rPr>
                <w:noProof/>
                <w:webHidden/>
              </w:rPr>
            </w:r>
            <w:r>
              <w:rPr>
                <w:noProof/>
                <w:webHidden/>
              </w:rPr>
              <w:fldChar w:fldCharType="separate"/>
            </w:r>
            <w:r>
              <w:rPr>
                <w:noProof/>
                <w:webHidden/>
              </w:rPr>
              <w:t>5</w:t>
            </w:r>
            <w:r>
              <w:rPr>
                <w:noProof/>
                <w:webHidden/>
              </w:rPr>
              <w:fldChar w:fldCharType="end"/>
            </w:r>
          </w:hyperlink>
        </w:p>
        <w:p w14:paraId="302C410C" w14:textId="139A1091" w:rsidR="00B97557" w:rsidRDefault="00B97557">
          <w:pPr>
            <w:pStyle w:val="Indholdsfortegnelse2"/>
            <w:rPr>
              <w:rFonts w:eastAsiaTheme="minorEastAsia" w:cstheme="minorBidi"/>
              <w:noProof/>
              <w:kern w:val="2"/>
              <w:sz w:val="24"/>
              <w:szCs w:val="24"/>
              <w14:ligatures w14:val="standardContextual"/>
            </w:rPr>
          </w:pPr>
          <w:hyperlink w:anchor="_Toc187069213" w:history="1">
            <w:r w:rsidRPr="000F50ED">
              <w:rPr>
                <w:rStyle w:val="Hyperlink"/>
                <w:noProof/>
              </w:rPr>
              <w:t>1.6</w:t>
            </w:r>
            <w:r>
              <w:rPr>
                <w:rFonts w:eastAsiaTheme="minorEastAsia" w:cstheme="minorBidi"/>
                <w:noProof/>
                <w:kern w:val="2"/>
                <w:sz w:val="24"/>
                <w:szCs w:val="24"/>
                <w14:ligatures w14:val="standardContextual"/>
              </w:rPr>
              <w:tab/>
            </w:r>
            <w:r w:rsidRPr="000F50ED">
              <w:rPr>
                <w:rStyle w:val="Hyperlink"/>
                <w:noProof/>
              </w:rPr>
              <w:t>Vejledende tidsplan</w:t>
            </w:r>
            <w:r>
              <w:rPr>
                <w:noProof/>
                <w:webHidden/>
              </w:rPr>
              <w:tab/>
            </w:r>
            <w:r>
              <w:rPr>
                <w:noProof/>
                <w:webHidden/>
              </w:rPr>
              <w:fldChar w:fldCharType="begin"/>
            </w:r>
            <w:r>
              <w:rPr>
                <w:noProof/>
                <w:webHidden/>
              </w:rPr>
              <w:instrText xml:space="preserve"> PAGEREF _Toc187069213 \h </w:instrText>
            </w:r>
            <w:r>
              <w:rPr>
                <w:noProof/>
                <w:webHidden/>
              </w:rPr>
            </w:r>
            <w:r>
              <w:rPr>
                <w:noProof/>
                <w:webHidden/>
              </w:rPr>
              <w:fldChar w:fldCharType="separate"/>
            </w:r>
            <w:r>
              <w:rPr>
                <w:noProof/>
                <w:webHidden/>
              </w:rPr>
              <w:t>5</w:t>
            </w:r>
            <w:r>
              <w:rPr>
                <w:noProof/>
                <w:webHidden/>
              </w:rPr>
              <w:fldChar w:fldCharType="end"/>
            </w:r>
          </w:hyperlink>
        </w:p>
        <w:p w14:paraId="2CC82FCB" w14:textId="61C03968" w:rsidR="00B97557" w:rsidRDefault="00B97557">
          <w:pPr>
            <w:pStyle w:val="Indholdsfortegnelse2"/>
            <w:rPr>
              <w:rFonts w:eastAsiaTheme="minorEastAsia" w:cstheme="minorBidi"/>
              <w:noProof/>
              <w:kern w:val="2"/>
              <w:sz w:val="24"/>
              <w:szCs w:val="24"/>
              <w14:ligatures w14:val="standardContextual"/>
            </w:rPr>
          </w:pPr>
          <w:hyperlink w:anchor="_Toc187069214" w:history="1">
            <w:r w:rsidRPr="000F50ED">
              <w:rPr>
                <w:rStyle w:val="Hyperlink"/>
                <w:noProof/>
              </w:rPr>
              <w:t>1.7</w:t>
            </w:r>
            <w:r>
              <w:rPr>
                <w:rFonts w:eastAsiaTheme="minorEastAsia" w:cstheme="minorBidi"/>
                <w:noProof/>
                <w:kern w:val="2"/>
                <w:sz w:val="24"/>
                <w:szCs w:val="24"/>
                <w14:ligatures w14:val="standardContextual"/>
              </w:rPr>
              <w:tab/>
            </w:r>
            <w:r w:rsidRPr="000F50ED">
              <w:rPr>
                <w:rStyle w:val="Hyperlink"/>
                <w:noProof/>
              </w:rPr>
              <w:t>Formkrav</w:t>
            </w:r>
            <w:r>
              <w:rPr>
                <w:noProof/>
                <w:webHidden/>
              </w:rPr>
              <w:tab/>
            </w:r>
            <w:r>
              <w:rPr>
                <w:noProof/>
                <w:webHidden/>
              </w:rPr>
              <w:fldChar w:fldCharType="begin"/>
            </w:r>
            <w:r>
              <w:rPr>
                <w:noProof/>
                <w:webHidden/>
              </w:rPr>
              <w:instrText xml:space="preserve"> PAGEREF _Toc187069214 \h </w:instrText>
            </w:r>
            <w:r>
              <w:rPr>
                <w:noProof/>
                <w:webHidden/>
              </w:rPr>
            </w:r>
            <w:r>
              <w:rPr>
                <w:noProof/>
                <w:webHidden/>
              </w:rPr>
              <w:fldChar w:fldCharType="separate"/>
            </w:r>
            <w:r>
              <w:rPr>
                <w:noProof/>
                <w:webHidden/>
              </w:rPr>
              <w:t>6</w:t>
            </w:r>
            <w:r>
              <w:rPr>
                <w:noProof/>
                <w:webHidden/>
              </w:rPr>
              <w:fldChar w:fldCharType="end"/>
            </w:r>
          </w:hyperlink>
        </w:p>
        <w:p w14:paraId="16DE4EB3" w14:textId="78CE3432" w:rsidR="00B97557" w:rsidRDefault="00B97557">
          <w:pPr>
            <w:pStyle w:val="Indholdsfortegnelse3"/>
            <w:rPr>
              <w:rFonts w:eastAsiaTheme="minorEastAsia" w:cstheme="minorBidi"/>
              <w:noProof/>
              <w:kern w:val="2"/>
              <w:sz w:val="24"/>
              <w:szCs w:val="24"/>
              <w14:ligatures w14:val="standardContextual"/>
            </w:rPr>
          </w:pPr>
          <w:hyperlink w:anchor="_Toc187069215" w:history="1">
            <w:r w:rsidRPr="000F50ED">
              <w:rPr>
                <w:rStyle w:val="Hyperlink"/>
                <w:noProof/>
              </w:rPr>
              <w:t>1.7.1</w:t>
            </w:r>
            <w:r>
              <w:rPr>
                <w:rFonts w:eastAsiaTheme="minorEastAsia" w:cstheme="minorBidi"/>
                <w:noProof/>
                <w:kern w:val="2"/>
                <w:sz w:val="24"/>
                <w:szCs w:val="24"/>
                <w14:ligatures w14:val="standardContextual"/>
              </w:rPr>
              <w:tab/>
            </w:r>
            <w:r w:rsidRPr="000F50ED">
              <w:rPr>
                <w:rStyle w:val="Hyperlink"/>
                <w:noProof/>
              </w:rPr>
              <w:t>Spørgsmål og svar</w:t>
            </w:r>
            <w:r>
              <w:rPr>
                <w:noProof/>
                <w:webHidden/>
              </w:rPr>
              <w:tab/>
            </w:r>
            <w:r>
              <w:rPr>
                <w:noProof/>
                <w:webHidden/>
              </w:rPr>
              <w:fldChar w:fldCharType="begin"/>
            </w:r>
            <w:r>
              <w:rPr>
                <w:noProof/>
                <w:webHidden/>
              </w:rPr>
              <w:instrText xml:space="preserve"> PAGEREF _Toc187069215 \h </w:instrText>
            </w:r>
            <w:r>
              <w:rPr>
                <w:noProof/>
                <w:webHidden/>
              </w:rPr>
            </w:r>
            <w:r>
              <w:rPr>
                <w:noProof/>
                <w:webHidden/>
              </w:rPr>
              <w:fldChar w:fldCharType="separate"/>
            </w:r>
            <w:r>
              <w:rPr>
                <w:noProof/>
                <w:webHidden/>
              </w:rPr>
              <w:t>6</w:t>
            </w:r>
            <w:r>
              <w:rPr>
                <w:noProof/>
                <w:webHidden/>
              </w:rPr>
              <w:fldChar w:fldCharType="end"/>
            </w:r>
          </w:hyperlink>
        </w:p>
        <w:p w14:paraId="697DD53C" w14:textId="6E0282EC" w:rsidR="00B97557" w:rsidRDefault="00B97557">
          <w:pPr>
            <w:pStyle w:val="Indholdsfortegnelse3"/>
            <w:rPr>
              <w:rFonts w:eastAsiaTheme="minorEastAsia" w:cstheme="minorBidi"/>
              <w:noProof/>
              <w:kern w:val="2"/>
              <w:sz w:val="24"/>
              <w:szCs w:val="24"/>
              <w14:ligatures w14:val="standardContextual"/>
            </w:rPr>
          </w:pPr>
          <w:hyperlink w:anchor="_Toc187069216" w:history="1">
            <w:r w:rsidRPr="000F50ED">
              <w:rPr>
                <w:rStyle w:val="Hyperlink"/>
                <w:noProof/>
              </w:rPr>
              <w:t>1.7.2</w:t>
            </w:r>
            <w:r>
              <w:rPr>
                <w:rFonts w:eastAsiaTheme="minorEastAsia" w:cstheme="minorBidi"/>
                <w:noProof/>
                <w:kern w:val="2"/>
                <w:sz w:val="24"/>
                <w:szCs w:val="24"/>
                <w14:ligatures w14:val="standardContextual"/>
              </w:rPr>
              <w:tab/>
            </w:r>
            <w:r w:rsidRPr="000F50ED">
              <w:rPr>
                <w:rStyle w:val="Hyperlink"/>
                <w:noProof/>
              </w:rPr>
              <w:t>Sprog</w:t>
            </w:r>
            <w:r>
              <w:rPr>
                <w:noProof/>
                <w:webHidden/>
              </w:rPr>
              <w:tab/>
            </w:r>
            <w:r>
              <w:rPr>
                <w:noProof/>
                <w:webHidden/>
              </w:rPr>
              <w:fldChar w:fldCharType="begin"/>
            </w:r>
            <w:r>
              <w:rPr>
                <w:noProof/>
                <w:webHidden/>
              </w:rPr>
              <w:instrText xml:space="preserve"> PAGEREF _Toc187069216 \h </w:instrText>
            </w:r>
            <w:r>
              <w:rPr>
                <w:noProof/>
                <w:webHidden/>
              </w:rPr>
            </w:r>
            <w:r>
              <w:rPr>
                <w:noProof/>
                <w:webHidden/>
              </w:rPr>
              <w:fldChar w:fldCharType="separate"/>
            </w:r>
            <w:r>
              <w:rPr>
                <w:noProof/>
                <w:webHidden/>
              </w:rPr>
              <w:t>6</w:t>
            </w:r>
            <w:r>
              <w:rPr>
                <w:noProof/>
                <w:webHidden/>
              </w:rPr>
              <w:fldChar w:fldCharType="end"/>
            </w:r>
          </w:hyperlink>
        </w:p>
        <w:p w14:paraId="1B6A3F15" w14:textId="4F125116" w:rsidR="00B97557" w:rsidRDefault="00B97557">
          <w:pPr>
            <w:pStyle w:val="Indholdsfortegnelse3"/>
            <w:rPr>
              <w:rFonts w:eastAsiaTheme="minorEastAsia" w:cstheme="minorBidi"/>
              <w:noProof/>
              <w:kern w:val="2"/>
              <w:sz w:val="24"/>
              <w:szCs w:val="24"/>
              <w14:ligatures w14:val="standardContextual"/>
            </w:rPr>
          </w:pPr>
          <w:hyperlink w:anchor="_Toc187069217" w:history="1">
            <w:r w:rsidRPr="000F50ED">
              <w:rPr>
                <w:rStyle w:val="Hyperlink"/>
                <w:noProof/>
              </w:rPr>
              <w:t>1.7.3</w:t>
            </w:r>
            <w:r>
              <w:rPr>
                <w:rFonts w:eastAsiaTheme="minorEastAsia" w:cstheme="minorBidi"/>
                <w:noProof/>
                <w:kern w:val="2"/>
                <w:sz w:val="24"/>
                <w:szCs w:val="24"/>
                <w14:ligatures w14:val="standardContextual"/>
              </w:rPr>
              <w:tab/>
            </w:r>
            <w:r w:rsidRPr="000F50ED">
              <w:rPr>
                <w:rStyle w:val="Hyperlink"/>
                <w:noProof/>
              </w:rPr>
              <w:t>Alternative tilbud og/eller sideordnede tilbud</w:t>
            </w:r>
            <w:r>
              <w:rPr>
                <w:noProof/>
                <w:webHidden/>
              </w:rPr>
              <w:tab/>
            </w:r>
            <w:r>
              <w:rPr>
                <w:noProof/>
                <w:webHidden/>
              </w:rPr>
              <w:fldChar w:fldCharType="begin"/>
            </w:r>
            <w:r>
              <w:rPr>
                <w:noProof/>
                <w:webHidden/>
              </w:rPr>
              <w:instrText xml:space="preserve"> PAGEREF _Toc187069217 \h </w:instrText>
            </w:r>
            <w:r>
              <w:rPr>
                <w:noProof/>
                <w:webHidden/>
              </w:rPr>
            </w:r>
            <w:r>
              <w:rPr>
                <w:noProof/>
                <w:webHidden/>
              </w:rPr>
              <w:fldChar w:fldCharType="separate"/>
            </w:r>
            <w:r>
              <w:rPr>
                <w:noProof/>
                <w:webHidden/>
              </w:rPr>
              <w:t>7</w:t>
            </w:r>
            <w:r>
              <w:rPr>
                <w:noProof/>
                <w:webHidden/>
              </w:rPr>
              <w:fldChar w:fldCharType="end"/>
            </w:r>
          </w:hyperlink>
        </w:p>
        <w:p w14:paraId="5602CBC3" w14:textId="3F43DE20" w:rsidR="00B97557" w:rsidRDefault="00B97557">
          <w:pPr>
            <w:pStyle w:val="Indholdsfortegnelse1"/>
            <w:rPr>
              <w:rFonts w:eastAsiaTheme="minorEastAsia" w:cstheme="minorBidi"/>
              <w:b w:val="0"/>
              <w:noProof/>
              <w:kern w:val="2"/>
              <w:sz w:val="24"/>
              <w:szCs w:val="24"/>
              <w14:ligatures w14:val="standardContextual"/>
            </w:rPr>
          </w:pPr>
          <w:hyperlink w:anchor="_Toc187069218" w:history="1">
            <w:r w:rsidRPr="000F50ED">
              <w:rPr>
                <w:rStyle w:val="Hyperlink"/>
                <w:noProof/>
              </w:rPr>
              <w:t>2.</w:t>
            </w:r>
            <w:r>
              <w:rPr>
                <w:rFonts w:eastAsiaTheme="minorEastAsia" w:cstheme="minorBidi"/>
                <w:b w:val="0"/>
                <w:noProof/>
                <w:kern w:val="2"/>
                <w:sz w:val="24"/>
                <w:szCs w:val="24"/>
                <w14:ligatures w14:val="standardContextual"/>
              </w:rPr>
              <w:tab/>
            </w:r>
            <w:r w:rsidRPr="000F50ED">
              <w:rPr>
                <w:rStyle w:val="Hyperlink"/>
                <w:noProof/>
              </w:rPr>
              <w:t>Tilbudsbetingelser</w:t>
            </w:r>
            <w:r>
              <w:rPr>
                <w:noProof/>
                <w:webHidden/>
              </w:rPr>
              <w:tab/>
            </w:r>
            <w:r>
              <w:rPr>
                <w:noProof/>
                <w:webHidden/>
              </w:rPr>
              <w:fldChar w:fldCharType="begin"/>
            </w:r>
            <w:r>
              <w:rPr>
                <w:noProof/>
                <w:webHidden/>
              </w:rPr>
              <w:instrText xml:space="preserve"> PAGEREF _Toc187069218 \h </w:instrText>
            </w:r>
            <w:r>
              <w:rPr>
                <w:noProof/>
                <w:webHidden/>
              </w:rPr>
            </w:r>
            <w:r>
              <w:rPr>
                <w:noProof/>
                <w:webHidden/>
              </w:rPr>
              <w:fldChar w:fldCharType="separate"/>
            </w:r>
            <w:r>
              <w:rPr>
                <w:noProof/>
                <w:webHidden/>
              </w:rPr>
              <w:t>8</w:t>
            </w:r>
            <w:r>
              <w:rPr>
                <w:noProof/>
                <w:webHidden/>
              </w:rPr>
              <w:fldChar w:fldCharType="end"/>
            </w:r>
          </w:hyperlink>
        </w:p>
        <w:p w14:paraId="444FEE74" w14:textId="1AEE3655" w:rsidR="00B97557" w:rsidRDefault="00B97557">
          <w:pPr>
            <w:pStyle w:val="Indholdsfortegnelse2"/>
            <w:rPr>
              <w:rFonts w:eastAsiaTheme="minorEastAsia" w:cstheme="minorBidi"/>
              <w:noProof/>
              <w:kern w:val="2"/>
              <w:sz w:val="24"/>
              <w:szCs w:val="24"/>
              <w14:ligatures w14:val="standardContextual"/>
            </w:rPr>
          </w:pPr>
          <w:hyperlink w:anchor="_Toc187069219" w:history="1">
            <w:r w:rsidRPr="000F50ED">
              <w:rPr>
                <w:rStyle w:val="Hyperlink"/>
                <w:noProof/>
              </w:rPr>
              <w:t>2.1</w:t>
            </w:r>
            <w:r>
              <w:rPr>
                <w:rFonts w:eastAsiaTheme="minorEastAsia" w:cstheme="minorBidi"/>
                <w:noProof/>
                <w:kern w:val="2"/>
                <w:sz w:val="24"/>
                <w:szCs w:val="24"/>
                <w14:ligatures w14:val="standardContextual"/>
              </w:rPr>
              <w:tab/>
            </w:r>
            <w:r w:rsidRPr="000F50ED">
              <w:rPr>
                <w:rStyle w:val="Hyperlink"/>
                <w:noProof/>
              </w:rPr>
              <w:t>Aflevering af tilbud</w:t>
            </w:r>
            <w:r>
              <w:rPr>
                <w:noProof/>
                <w:webHidden/>
              </w:rPr>
              <w:tab/>
            </w:r>
            <w:r>
              <w:rPr>
                <w:noProof/>
                <w:webHidden/>
              </w:rPr>
              <w:fldChar w:fldCharType="begin"/>
            </w:r>
            <w:r>
              <w:rPr>
                <w:noProof/>
                <w:webHidden/>
              </w:rPr>
              <w:instrText xml:space="preserve"> PAGEREF _Toc187069219 \h </w:instrText>
            </w:r>
            <w:r>
              <w:rPr>
                <w:noProof/>
                <w:webHidden/>
              </w:rPr>
            </w:r>
            <w:r>
              <w:rPr>
                <w:noProof/>
                <w:webHidden/>
              </w:rPr>
              <w:fldChar w:fldCharType="separate"/>
            </w:r>
            <w:r>
              <w:rPr>
                <w:noProof/>
                <w:webHidden/>
              </w:rPr>
              <w:t>9</w:t>
            </w:r>
            <w:r>
              <w:rPr>
                <w:noProof/>
                <w:webHidden/>
              </w:rPr>
              <w:fldChar w:fldCharType="end"/>
            </w:r>
          </w:hyperlink>
        </w:p>
        <w:p w14:paraId="497BA039" w14:textId="574C6C54" w:rsidR="00B97557" w:rsidRDefault="00B97557">
          <w:pPr>
            <w:pStyle w:val="Indholdsfortegnelse3"/>
            <w:rPr>
              <w:rFonts w:eastAsiaTheme="minorEastAsia" w:cstheme="minorBidi"/>
              <w:noProof/>
              <w:kern w:val="2"/>
              <w:sz w:val="24"/>
              <w:szCs w:val="24"/>
              <w14:ligatures w14:val="standardContextual"/>
            </w:rPr>
          </w:pPr>
          <w:hyperlink w:anchor="_Toc187069220" w:history="1">
            <w:r w:rsidRPr="000F50ED">
              <w:rPr>
                <w:rStyle w:val="Hyperlink"/>
                <w:noProof/>
              </w:rPr>
              <w:t>2.1.1</w:t>
            </w:r>
            <w:r>
              <w:rPr>
                <w:rFonts w:eastAsiaTheme="minorEastAsia" w:cstheme="minorBidi"/>
                <w:noProof/>
                <w:kern w:val="2"/>
                <w:sz w:val="24"/>
                <w:szCs w:val="24"/>
                <w14:ligatures w14:val="standardContextual"/>
              </w:rPr>
              <w:tab/>
            </w:r>
            <w:r w:rsidRPr="000F50ED">
              <w:rPr>
                <w:rStyle w:val="Hyperlink"/>
                <w:noProof/>
              </w:rPr>
              <w:t>Tilbuddets indhold</w:t>
            </w:r>
            <w:r>
              <w:rPr>
                <w:noProof/>
                <w:webHidden/>
              </w:rPr>
              <w:tab/>
            </w:r>
            <w:r>
              <w:rPr>
                <w:noProof/>
                <w:webHidden/>
              </w:rPr>
              <w:fldChar w:fldCharType="begin"/>
            </w:r>
            <w:r>
              <w:rPr>
                <w:noProof/>
                <w:webHidden/>
              </w:rPr>
              <w:instrText xml:space="preserve"> PAGEREF _Toc187069220 \h </w:instrText>
            </w:r>
            <w:r>
              <w:rPr>
                <w:noProof/>
                <w:webHidden/>
              </w:rPr>
            </w:r>
            <w:r>
              <w:rPr>
                <w:noProof/>
                <w:webHidden/>
              </w:rPr>
              <w:fldChar w:fldCharType="separate"/>
            </w:r>
            <w:r>
              <w:rPr>
                <w:noProof/>
                <w:webHidden/>
              </w:rPr>
              <w:t>9</w:t>
            </w:r>
            <w:r>
              <w:rPr>
                <w:noProof/>
                <w:webHidden/>
              </w:rPr>
              <w:fldChar w:fldCharType="end"/>
            </w:r>
          </w:hyperlink>
        </w:p>
        <w:p w14:paraId="26BE7A82" w14:textId="231B414A" w:rsidR="00B97557" w:rsidRDefault="00B97557">
          <w:pPr>
            <w:pStyle w:val="Indholdsfortegnelse3"/>
            <w:rPr>
              <w:rFonts w:eastAsiaTheme="minorEastAsia" w:cstheme="minorBidi"/>
              <w:noProof/>
              <w:kern w:val="2"/>
              <w:sz w:val="24"/>
              <w:szCs w:val="24"/>
              <w14:ligatures w14:val="standardContextual"/>
            </w:rPr>
          </w:pPr>
          <w:hyperlink w:anchor="_Toc187069221" w:history="1">
            <w:r w:rsidRPr="000F50ED">
              <w:rPr>
                <w:rStyle w:val="Hyperlink"/>
                <w:noProof/>
              </w:rPr>
              <w:t>2.1.2</w:t>
            </w:r>
            <w:r>
              <w:rPr>
                <w:rFonts w:eastAsiaTheme="minorEastAsia" w:cstheme="minorBidi"/>
                <w:noProof/>
                <w:kern w:val="2"/>
                <w:sz w:val="24"/>
                <w:szCs w:val="24"/>
                <w14:ligatures w14:val="standardContextual"/>
              </w:rPr>
              <w:tab/>
            </w:r>
            <w:r w:rsidRPr="000F50ED">
              <w:rPr>
                <w:rStyle w:val="Hyperlink"/>
                <w:noProof/>
              </w:rPr>
              <w:t>Vedståelse</w:t>
            </w:r>
            <w:r>
              <w:rPr>
                <w:noProof/>
                <w:webHidden/>
              </w:rPr>
              <w:tab/>
            </w:r>
            <w:r>
              <w:rPr>
                <w:noProof/>
                <w:webHidden/>
              </w:rPr>
              <w:fldChar w:fldCharType="begin"/>
            </w:r>
            <w:r>
              <w:rPr>
                <w:noProof/>
                <w:webHidden/>
              </w:rPr>
              <w:instrText xml:space="preserve"> PAGEREF _Toc187069221 \h </w:instrText>
            </w:r>
            <w:r>
              <w:rPr>
                <w:noProof/>
                <w:webHidden/>
              </w:rPr>
            </w:r>
            <w:r>
              <w:rPr>
                <w:noProof/>
                <w:webHidden/>
              </w:rPr>
              <w:fldChar w:fldCharType="separate"/>
            </w:r>
            <w:r>
              <w:rPr>
                <w:noProof/>
                <w:webHidden/>
              </w:rPr>
              <w:t>9</w:t>
            </w:r>
            <w:r>
              <w:rPr>
                <w:noProof/>
                <w:webHidden/>
              </w:rPr>
              <w:fldChar w:fldCharType="end"/>
            </w:r>
          </w:hyperlink>
        </w:p>
        <w:p w14:paraId="746E91DC" w14:textId="3286ECD7" w:rsidR="00B97557" w:rsidRDefault="00B97557">
          <w:pPr>
            <w:pStyle w:val="Indholdsfortegnelse2"/>
            <w:rPr>
              <w:rFonts w:eastAsiaTheme="minorEastAsia" w:cstheme="minorBidi"/>
              <w:noProof/>
              <w:kern w:val="2"/>
              <w:sz w:val="24"/>
              <w:szCs w:val="24"/>
              <w14:ligatures w14:val="standardContextual"/>
            </w:rPr>
          </w:pPr>
          <w:hyperlink w:anchor="_Toc187069222" w:history="1">
            <w:r w:rsidRPr="000F50ED">
              <w:rPr>
                <w:rStyle w:val="Hyperlink"/>
                <w:noProof/>
              </w:rPr>
              <w:t>2.2</w:t>
            </w:r>
            <w:r>
              <w:rPr>
                <w:rFonts w:eastAsiaTheme="minorEastAsia" w:cstheme="minorBidi"/>
                <w:noProof/>
                <w:kern w:val="2"/>
                <w:sz w:val="24"/>
                <w:szCs w:val="24"/>
                <w14:ligatures w14:val="standardContextual"/>
              </w:rPr>
              <w:tab/>
            </w:r>
            <w:r w:rsidRPr="000F50ED">
              <w:rPr>
                <w:rStyle w:val="Hyperlink"/>
                <w:noProof/>
              </w:rPr>
              <w:t>Tilbudsgivers forbehold</w:t>
            </w:r>
            <w:r>
              <w:rPr>
                <w:noProof/>
                <w:webHidden/>
              </w:rPr>
              <w:tab/>
            </w:r>
            <w:r>
              <w:rPr>
                <w:noProof/>
                <w:webHidden/>
              </w:rPr>
              <w:fldChar w:fldCharType="begin"/>
            </w:r>
            <w:r>
              <w:rPr>
                <w:noProof/>
                <w:webHidden/>
              </w:rPr>
              <w:instrText xml:space="preserve"> PAGEREF _Toc187069222 \h </w:instrText>
            </w:r>
            <w:r>
              <w:rPr>
                <w:noProof/>
                <w:webHidden/>
              </w:rPr>
            </w:r>
            <w:r>
              <w:rPr>
                <w:noProof/>
                <w:webHidden/>
              </w:rPr>
              <w:fldChar w:fldCharType="separate"/>
            </w:r>
            <w:r>
              <w:rPr>
                <w:noProof/>
                <w:webHidden/>
              </w:rPr>
              <w:t>9</w:t>
            </w:r>
            <w:r>
              <w:rPr>
                <w:noProof/>
                <w:webHidden/>
              </w:rPr>
              <w:fldChar w:fldCharType="end"/>
            </w:r>
          </w:hyperlink>
        </w:p>
        <w:p w14:paraId="50DE8D72" w14:textId="0B3DF47F" w:rsidR="00B97557" w:rsidRDefault="00B97557">
          <w:pPr>
            <w:pStyle w:val="Indholdsfortegnelse1"/>
            <w:rPr>
              <w:rFonts w:eastAsiaTheme="minorEastAsia" w:cstheme="minorBidi"/>
              <w:b w:val="0"/>
              <w:noProof/>
              <w:kern w:val="2"/>
              <w:sz w:val="24"/>
              <w:szCs w:val="24"/>
              <w14:ligatures w14:val="standardContextual"/>
            </w:rPr>
          </w:pPr>
          <w:hyperlink w:anchor="_Toc187069223" w:history="1">
            <w:r w:rsidRPr="000F50ED">
              <w:rPr>
                <w:rStyle w:val="Hyperlink"/>
                <w:noProof/>
              </w:rPr>
              <w:t>3.</w:t>
            </w:r>
            <w:r>
              <w:rPr>
                <w:rFonts w:eastAsiaTheme="minorEastAsia" w:cstheme="minorBidi"/>
                <w:b w:val="0"/>
                <w:noProof/>
                <w:kern w:val="2"/>
                <w:sz w:val="24"/>
                <w:szCs w:val="24"/>
                <w14:ligatures w14:val="standardContextual"/>
              </w:rPr>
              <w:tab/>
            </w:r>
            <w:r w:rsidRPr="000F50ED">
              <w:rPr>
                <w:rStyle w:val="Hyperlink"/>
                <w:noProof/>
              </w:rPr>
              <w:t>Tilbudsevaluering</w:t>
            </w:r>
            <w:r>
              <w:rPr>
                <w:noProof/>
                <w:webHidden/>
              </w:rPr>
              <w:tab/>
            </w:r>
            <w:r>
              <w:rPr>
                <w:noProof/>
                <w:webHidden/>
              </w:rPr>
              <w:fldChar w:fldCharType="begin"/>
            </w:r>
            <w:r>
              <w:rPr>
                <w:noProof/>
                <w:webHidden/>
              </w:rPr>
              <w:instrText xml:space="preserve"> PAGEREF _Toc187069223 \h </w:instrText>
            </w:r>
            <w:r>
              <w:rPr>
                <w:noProof/>
                <w:webHidden/>
              </w:rPr>
            </w:r>
            <w:r>
              <w:rPr>
                <w:noProof/>
                <w:webHidden/>
              </w:rPr>
              <w:fldChar w:fldCharType="separate"/>
            </w:r>
            <w:r>
              <w:rPr>
                <w:noProof/>
                <w:webHidden/>
              </w:rPr>
              <w:t>11</w:t>
            </w:r>
            <w:r>
              <w:rPr>
                <w:noProof/>
                <w:webHidden/>
              </w:rPr>
              <w:fldChar w:fldCharType="end"/>
            </w:r>
          </w:hyperlink>
        </w:p>
        <w:p w14:paraId="04E5373E" w14:textId="21B66FAB" w:rsidR="00B97557" w:rsidRDefault="00B97557">
          <w:pPr>
            <w:pStyle w:val="Indholdsfortegnelse2"/>
            <w:rPr>
              <w:rFonts w:eastAsiaTheme="minorEastAsia" w:cstheme="minorBidi"/>
              <w:noProof/>
              <w:kern w:val="2"/>
              <w:sz w:val="24"/>
              <w:szCs w:val="24"/>
              <w14:ligatures w14:val="standardContextual"/>
            </w:rPr>
          </w:pPr>
          <w:hyperlink w:anchor="_Toc187069224" w:history="1">
            <w:r w:rsidRPr="000F50ED">
              <w:rPr>
                <w:rStyle w:val="Hyperlink"/>
                <w:noProof/>
              </w:rPr>
              <w:t>3.1</w:t>
            </w:r>
            <w:r>
              <w:rPr>
                <w:rFonts w:eastAsiaTheme="minorEastAsia" w:cstheme="minorBidi"/>
                <w:noProof/>
                <w:kern w:val="2"/>
                <w:sz w:val="24"/>
                <w:szCs w:val="24"/>
                <w14:ligatures w14:val="standardContextual"/>
              </w:rPr>
              <w:tab/>
            </w:r>
            <w:r w:rsidRPr="000F50ED">
              <w:rPr>
                <w:rStyle w:val="Hyperlink"/>
                <w:noProof/>
              </w:rPr>
              <w:t>Vurdering af konditionsmæssighed</w:t>
            </w:r>
            <w:r>
              <w:rPr>
                <w:noProof/>
                <w:webHidden/>
              </w:rPr>
              <w:tab/>
            </w:r>
            <w:r>
              <w:rPr>
                <w:noProof/>
                <w:webHidden/>
              </w:rPr>
              <w:fldChar w:fldCharType="begin"/>
            </w:r>
            <w:r>
              <w:rPr>
                <w:noProof/>
                <w:webHidden/>
              </w:rPr>
              <w:instrText xml:space="preserve"> PAGEREF _Toc187069224 \h </w:instrText>
            </w:r>
            <w:r>
              <w:rPr>
                <w:noProof/>
                <w:webHidden/>
              </w:rPr>
            </w:r>
            <w:r>
              <w:rPr>
                <w:noProof/>
                <w:webHidden/>
              </w:rPr>
              <w:fldChar w:fldCharType="separate"/>
            </w:r>
            <w:r>
              <w:rPr>
                <w:noProof/>
                <w:webHidden/>
              </w:rPr>
              <w:t>12</w:t>
            </w:r>
            <w:r>
              <w:rPr>
                <w:noProof/>
                <w:webHidden/>
              </w:rPr>
              <w:fldChar w:fldCharType="end"/>
            </w:r>
          </w:hyperlink>
        </w:p>
        <w:p w14:paraId="6884FD6B" w14:textId="2808F08B" w:rsidR="00B97557" w:rsidRDefault="00B97557">
          <w:pPr>
            <w:pStyle w:val="Indholdsfortegnelse2"/>
            <w:rPr>
              <w:rFonts w:eastAsiaTheme="minorEastAsia" w:cstheme="minorBidi"/>
              <w:noProof/>
              <w:kern w:val="2"/>
              <w:sz w:val="24"/>
              <w:szCs w:val="24"/>
              <w14:ligatures w14:val="standardContextual"/>
            </w:rPr>
          </w:pPr>
          <w:hyperlink w:anchor="_Toc187069225" w:history="1">
            <w:r w:rsidRPr="000F50ED">
              <w:rPr>
                <w:rStyle w:val="Hyperlink"/>
                <w:noProof/>
              </w:rPr>
              <w:t>3.2</w:t>
            </w:r>
            <w:r>
              <w:rPr>
                <w:rFonts w:eastAsiaTheme="minorEastAsia" w:cstheme="minorBidi"/>
                <w:noProof/>
                <w:kern w:val="2"/>
                <w:sz w:val="24"/>
                <w:szCs w:val="24"/>
                <w14:ligatures w14:val="standardContextual"/>
              </w:rPr>
              <w:tab/>
            </w:r>
            <w:r w:rsidRPr="000F50ED">
              <w:rPr>
                <w:rStyle w:val="Hyperlink"/>
                <w:noProof/>
              </w:rPr>
              <w:t>Evaluering af tilbud</w:t>
            </w:r>
            <w:r>
              <w:rPr>
                <w:noProof/>
                <w:webHidden/>
              </w:rPr>
              <w:tab/>
            </w:r>
            <w:r>
              <w:rPr>
                <w:noProof/>
                <w:webHidden/>
              </w:rPr>
              <w:fldChar w:fldCharType="begin"/>
            </w:r>
            <w:r>
              <w:rPr>
                <w:noProof/>
                <w:webHidden/>
              </w:rPr>
              <w:instrText xml:space="preserve"> PAGEREF _Toc187069225 \h </w:instrText>
            </w:r>
            <w:r>
              <w:rPr>
                <w:noProof/>
                <w:webHidden/>
              </w:rPr>
            </w:r>
            <w:r>
              <w:rPr>
                <w:noProof/>
                <w:webHidden/>
              </w:rPr>
              <w:fldChar w:fldCharType="separate"/>
            </w:r>
            <w:r>
              <w:rPr>
                <w:noProof/>
                <w:webHidden/>
              </w:rPr>
              <w:t>12</w:t>
            </w:r>
            <w:r>
              <w:rPr>
                <w:noProof/>
                <w:webHidden/>
              </w:rPr>
              <w:fldChar w:fldCharType="end"/>
            </w:r>
          </w:hyperlink>
        </w:p>
        <w:p w14:paraId="50FADF0A" w14:textId="57551212" w:rsidR="00B97557" w:rsidRDefault="00B97557">
          <w:pPr>
            <w:pStyle w:val="Indholdsfortegnelse2"/>
            <w:rPr>
              <w:rFonts w:eastAsiaTheme="minorEastAsia" w:cstheme="minorBidi"/>
              <w:noProof/>
              <w:kern w:val="2"/>
              <w:sz w:val="24"/>
              <w:szCs w:val="24"/>
              <w14:ligatures w14:val="standardContextual"/>
            </w:rPr>
          </w:pPr>
          <w:hyperlink w:anchor="_Toc187069226" w:history="1">
            <w:r w:rsidRPr="000F50ED">
              <w:rPr>
                <w:rStyle w:val="Hyperlink"/>
                <w:noProof/>
              </w:rPr>
              <w:t>3.3</w:t>
            </w:r>
            <w:r>
              <w:rPr>
                <w:rFonts w:eastAsiaTheme="minorEastAsia" w:cstheme="minorBidi"/>
                <w:noProof/>
                <w:kern w:val="2"/>
                <w:sz w:val="24"/>
                <w:szCs w:val="24"/>
                <w14:ligatures w14:val="standardContextual"/>
              </w:rPr>
              <w:tab/>
            </w:r>
            <w:r w:rsidRPr="000F50ED">
              <w:rPr>
                <w:rStyle w:val="Hyperlink"/>
                <w:noProof/>
              </w:rPr>
              <w:t>Tildelingskriterium</w:t>
            </w:r>
            <w:r>
              <w:rPr>
                <w:noProof/>
                <w:webHidden/>
              </w:rPr>
              <w:tab/>
            </w:r>
            <w:r>
              <w:rPr>
                <w:noProof/>
                <w:webHidden/>
              </w:rPr>
              <w:fldChar w:fldCharType="begin"/>
            </w:r>
            <w:r>
              <w:rPr>
                <w:noProof/>
                <w:webHidden/>
              </w:rPr>
              <w:instrText xml:space="preserve"> PAGEREF _Toc187069226 \h </w:instrText>
            </w:r>
            <w:r>
              <w:rPr>
                <w:noProof/>
                <w:webHidden/>
              </w:rPr>
            </w:r>
            <w:r>
              <w:rPr>
                <w:noProof/>
                <w:webHidden/>
              </w:rPr>
              <w:fldChar w:fldCharType="separate"/>
            </w:r>
            <w:r>
              <w:rPr>
                <w:noProof/>
                <w:webHidden/>
              </w:rPr>
              <w:t>12</w:t>
            </w:r>
            <w:r>
              <w:rPr>
                <w:noProof/>
                <w:webHidden/>
              </w:rPr>
              <w:fldChar w:fldCharType="end"/>
            </w:r>
          </w:hyperlink>
        </w:p>
        <w:p w14:paraId="434B756C" w14:textId="2FBFBAF1" w:rsidR="00B97557" w:rsidRDefault="00B97557">
          <w:pPr>
            <w:pStyle w:val="Indholdsfortegnelse2"/>
            <w:rPr>
              <w:rFonts w:eastAsiaTheme="minorEastAsia" w:cstheme="minorBidi"/>
              <w:noProof/>
              <w:kern w:val="2"/>
              <w:sz w:val="24"/>
              <w:szCs w:val="24"/>
              <w14:ligatures w14:val="standardContextual"/>
            </w:rPr>
          </w:pPr>
          <w:hyperlink w:anchor="_Toc187069227" w:history="1">
            <w:r w:rsidRPr="000F50ED">
              <w:rPr>
                <w:rStyle w:val="Hyperlink"/>
                <w:noProof/>
              </w:rPr>
              <w:t>3.4</w:t>
            </w:r>
            <w:r>
              <w:rPr>
                <w:rFonts w:eastAsiaTheme="minorEastAsia" w:cstheme="minorBidi"/>
                <w:noProof/>
                <w:kern w:val="2"/>
                <w:sz w:val="24"/>
                <w:szCs w:val="24"/>
                <w14:ligatures w14:val="standardContextual"/>
              </w:rPr>
              <w:tab/>
            </w:r>
            <w:r w:rsidRPr="000F50ED">
              <w:rPr>
                <w:rStyle w:val="Hyperlink"/>
                <w:noProof/>
              </w:rPr>
              <w:t>Underretning og aftaleindgåelse</w:t>
            </w:r>
            <w:r>
              <w:rPr>
                <w:noProof/>
                <w:webHidden/>
              </w:rPr>
              <w:tab/>
            </w:r>
            <w:r>
              <w:rPr>
                <w:noProof/>
                <w:webHidden/>
              </w:rPr>
              <w:fldChar w:fldCharType="begin"/>
            </w:r>
            <w:r>
              <w:rPr>
                <w:noProof/>
                <w:webHidden/>
              </w:rPr>
              <w:instrText xml:space="preserve"> PAGEREF _Toc187069227 \h </w:instrText>
            </w:r>
            <w:r>
              <w:rPr>
                <w:noProof/>
                <w:webHidden/>
              </w:rPr>
            </w:r>
            <w:r>
              <w:rPr>
                <w:noProof/>
                <w:webHidden/>
              </w:rPr>
              <w:fldChar w:fldCharType="separate"/>
            </w:r>
            <w:r>
              <w:rPr>
                <w:noProof/>
                <w:webHidden/>
              </w:rPr>
              <w:t>12</w:t>
            </w:r>
            <w:r>
              <w:rPr>
                <w:noProof/>
                <w:webHidden/>
              </w:rPr>
              <w:fldChar w:fldCharType="end"/>
            </w:r>
          </w:hyperlink>
        </w:p>
        <w:p w14:paraId="74A527CC" w14:textId="40E49490" w:rsidR="00A9794D" w:rsidRDefault="00A9794D" w:rsidP="00A9794D">
          <w:r>
            <w:rPr>
              <w:b/>
            </w:rPr>
            <w:fldChar w:fldCharType="end"/>
          </w:r>
        </w:p>
      </w:sdtContent>
    </w:sdt>
    <w:p w14:paraId="7EF4AC99" w14:textId="77777777" w:rsidR="00A9794D" w:rsidRDefault="00A9794D" w:rsidP="00A9794D">
      <w:pPr>
        <w:jc w:val="left"/>
        <w:sectPr w:rsidR="00A9794D" w:rsidSect="00A9794D">
          <w:headerReference w:type="default" r:id="rId10"/>
          <w:footerReference w:type="default" r:id="rId11"/>
          <w:headerReference w:type="first" r:id="rId12"/>
          <w:footerReference w:type="first" r:id="rId13"/>
          <w:pgSz w:w="11906" w:h="16838"/>
          <w:pgMar w:top="1702" w:right="1134" w:bottom="709" w:left="1134" w:header="709" w:footer="794" w:gutter="0"/>
          <w:cols w:space="708"/>
          <w:titlePg/>
          <w:docGrid w:linePitch="360"/>
        </w:sectPr>
      </w:pPr>
    </w:p>
    <w:p w14:paraId="0B8E7494" w14:textId="77777777" w:rsidR="00A9794D" w:rsidRDefault="00A9794D" w:rsidP="00A9794D">
      <w:pPr>
        <w:jc w:val="left"/>
      </w:pPr>
    </w:p>
    <w:p w14:paraId="731B0324" w14:textId="77777777" w:rsidR="00A9794D" w:rsidRDefault="00A9794D" w:rsidP="00A9794D"/>
    <w:tbl>
      <w:tblPr>
        <w:tblStyle w:val="Tabel-Gitter"/>
        <w:tblW w:w="0" w:type="auto"/>
        <w:tblLook w:val="04A0" w:firstRow="1" w:lastRow="0" w:firstColumn="1" w:lastColumn="0" w:noHBand="0" w:noVBand="1"/>
      </w:tblPr>
      <w:tblGrid>
        <w:gridCol w:w="9628"/>
      </w:tblGrid>
      <w:tr w:rsidR="00A9794D" w14:paraId="08C070A4" w14:textId="77777777" w:rsidTr="00740F49">
        <w:tc>
          <w:tcPr>
            <w:tcW w:w="9628" w:type="dxa"/>
          </w:tcPr>
          <w:p w14:paraId="6E5470D0" w14:textId="77777777" w:rsidR="00A9794D" w:rsidRPr="00DB263E" w:rsidRDefault="00A9794D" w:rsidP="00740F49">
            <w:pPr>
              <w:rPr>
                <w:i/>
                <w:iCs/>
              </w:rPr>
            </w:pPr>
            <w:r w:rsidRPr="00DB263E">
              <w:rPr>
                <w:i/>
                <w:iCs/>
                <w:u w:val="single"/>
              </w:rPr>
              <w:t>Vejledning til udfyldelse</w:t>
            </w:r>
            <w:r w:rsidRPr="00DB263E">
              <w:rPr>
                <w:i/>
                <w:iCs/>
              </w:rPr>
              <w:t xml:space="preserve">: </w:t>
            </w:r>
          </w:p>
          <w:p w14:paraId="3878DBC4" w14:textId="77777777" w:rsidR="00A9794D" w:rsidRPr="00DB263E" w:rsidRDefault="00A9794D" w:rsidP="00740F49">
            <w:pPr>
              <w:rPr>
                <w:i/>
                <w:iCs/>
              </w:rPr>
            </w:pPr>
          </w:p>
          <w:p w14:paraId="0F93BFF4" w14:textId="77777777" w:rsidR="00A9794D" w:rsidRPr="00DB263E" w:rsidRDefault="00A9794D" w:rsidP="00740F49">
            <w:pPr>
              <w:rPr>
                <w:i/>
                <w:iCs/>
              </w:rPr>
            </w:pPr>
            <w:r w:rsidRPr="00DB263E">
              <w:rPr>
                <w:i/>
                <w:iCs/>
              </w:rPr>
              <w:t xml:space="preserve">Tekst angivet med </w:t>
            </w:r>
            <w:r w:rsidRPr="00DB263E">
              <w:rPr>
                <w:i/>
                <w:iCs/>
                <w:color w:val="FF0000"/>
              </w:rPr>
              <w:t>rød kursivskrift</w:t>
            </w:r>
            <w:r w:rsidRPr="00DB263E">
              <w:rPr>
                <w:i/>
                <w:iCs/>
              </w:rPr>
              <w:t xml:space="preserve"> er vejledende tekst og skal slettes inden opfordringsskrivelsen sendes ud. </w:t>
            </w:r>
          </w:p>
          <w:p w14:paraId="3237ADA3" w14:textId="77777777" w:rsidR="00A9794D" w:rsidRPr="00DB263E" w:rsidRDefault="00A9794D" w:rsidP="00740F49">
            <w:pPr>
              <w:rPr>
                <w:i/>
                <w:iCs/>
              </w:rPr>
            </w:pPr>
          </w:p>
          <w:p w14:paraId="1D0D1052" w14:textId="77777777" w:rsidR="00A9794D" w:rsidRPr="00DB263E" w:rsidRDefault="00A9794D" w:rsidP="00740F49">
            <w:pPr>
              <w:rPr>
                <w:i/>
                <w:iCs/>
              </w:rPr>
            </w:pPr>
            <w:r w:rsidRPr="00DB263E">
              <w:rPr>
                <w:i/>
                <w:iCs/>
              </w:rPr>
              <w:t>Tekst angivet i [</w:t>
            </w:r>
            <w:r w:rsidRPr="00DB263E">
              <w:rPr>
                <w:i/>
                <w:iCs/>
                <w:highlight w:val="yellow"/>
              </w:rPr>
              <w:t>kantet parentes markeret med gul</w:t>
            </w:r>
            <w:r w:rsidRPr="00DB263E">
              <w:rPr>
                <w:i/>
                <w:iCs/>
              </w:rPr>
              <w:t xml:space="preserve">] betyder, at man skal udfylde informationer. Al tekst med denne angivelse skal være udfyldt eller fjernet inden opfordringsskrivelsen sendes ud. </w:t>
            </w:r>
          </w:p>
          <w:p w14:paraId="1937E5EB" w14:textId="77777777" w:rsidR="00A9794D" w:rsidRPr="00DB263E" w:rsidRDefault="00A9794D" w:rsidP="00740F49">
            <w:pPr>
              <w:rPr>
                <w:i/>
                <w:iCs/>
              </w:rPr>
            </w:pPr>
          </w:p>
          <w:p w14:paraId="107C30D4" w14:textId="77777777" w:rsidR="00A9794D" w:rsidRPr="00DB263E" w:rsidRDefault="00A9794D" w:rsidP="00740F49">
            <w:pPr>
              <w:rPr>
                <w:i/>
                <w:iCs/>
              </w:rPr>
            </w:pPr>
            <w:r w:rsidRPr="00DB263E">
              <w:rPr>
                <w:i/>
                <w:iCs/>
              </w:rPr>
              <w:t xml:space="preserve">Denne tekstboks fjernes inden opfordringsskrivelsen sendes ud. </w:t>
            </w:r>
          </w:p>
          <w:p w14:paraId="076A014C" w14:textId="77777777" w:rsidR="00A9794D" w:rsidRDefault="00A9794D" w:rsidP="00740F49"/>
        </w:tc>
      </w:tr>
    </w:tbl>
    <w:p w14:paraId="59AE079D" w14:textId="77777777" w:rsidR="00A9794D" w:rsidRDefault="00A9794D" w:rsidP="00A9794D"/>
    <w:p w14:paraId="0466E92E" w14:textId="77777777" w:rsidR="00A9794D" w:rsidRDefault="00A9794D" w:rsidP="00A9794D"/>
    <w:p w14:paraId="7B0C46B3" w14:textId="77777777" w:rsidR="00A9794D" w:rsidRDefault="00A9794D" w:rsidP="00A9794D"/>
    <w:p w14:paraId="21013BB0" w14:textId="77777777" w:rsidR="00A9794D" w:rsidRDefault="00A9794D" w:rsidP="00A9794D"/>
    <w:p w14:paraId="475B8FC0" w14:textId="77777777" w:rsidR="00A9794D" w:rsidRDefault="00A9794D" w:rsidP="00A9794D"/>
    <w:p w14:paraId="1EA69729" w14:textId="77777777" w:rsidR="00A9794D" w:rsidRDefault="00A9794D" w:rsidP="00A9794D"/>
    <w:p w14:paraId="7801D4A3" w14:textId="77777777" w:rsidR="00A9794D" w:rsidRDefault="00A9794D" w:rsidP="00A9794D"/>
    <w:p w14:paraId="79475BC2" w14:textId="77777777" w:rsidR="00A9794D" w:rsidRDefault="00A9794D" w:rsidP="00A9794D"/>
    <w:p w14:paraId="41982D11" w14:textId="77777777" w:rsidR="00A9794D" w:rsidRDefault="00A9794D" w:rsidP="00A9794D"/>
    <w:p w14:paraId="0605CE4E" w14:textId="77777777" w:rsidR="00A9794D" w:rsidRDefault="00A9794D" w:rsidP="00A9794D"/>
    <w:p w14:paraId="27C833BF" w14:textId="77777777" w:rsidR="00A9794D" w:rsidRDefault="00A9794D" w:rsidP="00A9794D"/>
    <w:p w14:paraId="4675DCB6" w14:textId="77777777" w:rsidR="00A9794D" w:rsidRDefault="00A9794D" w:rsidP="00A9794D"/>
    <w:p w14:paraId="32A1000B" w14:textId="77777777" w:rsidR="00A9794D" w:rsidRDefault="00A9794D" w:rsidP="00A9794D"/>
    <w:p w14:paraId="658B7C3D" w14:textId="77777777" w:rsidR="00A9794D" w:rsidRDefault="00A9794D" w:rsidP="00A9794D"/>
    <w:p w14:paraId="332A0C9F" w14:textId="77777777" w:rsidR="00A9794D" w:rsidRDefault="00A9794D" w:rsidP="00A9794D"/>
    <w:p w14:paraId="6F330F25" w14:textId="77777777" w:rsidR="00A9794D" w:rsidRDefault="00A9794D" w:rsidP="00A9794D"/>
    <w:p w14:paraId="14D8E10D" w14:textId="77777777" w:rsidR="00A9794D" w:rsidRDefault="00A9794D" w:rsidP="00A9794D"/>
    <w:p w14:paraId="5F3E64B2" w14:textId="77777777" w:rsidR="00A9794D" w:rsidRDefault="00A9794D" w:rsidP="00A9794D"/>
    <w:p w14:paraId="77A9EA9C" w14:textId="77777777" w:rsidR="00A9794D" w:rsidRDefault="00A9794D" w:rsidP="00A9794D"/>
    <w:p w14:paraId="4C9A5CBB" w14:textId="77777777" w:rsidR="00A9794D" w:rsidRDefault="00A9794D" w:rsidP="00A9794D"/>
    <w:p w14:paraId="58E447BA" w14:textId="77777777" w:rsidR="00A9794D" w:rsidRDefault="00A9794D" w:rsidP="00A9794D"/>
    <w:p w14:paraId="48A08396" w14:textId="77777777" w:rsidR="00A9794D" w:rsidRDefault="00A9794D" w:rsidP="00A9794D"/>
    <w:p w14:paraId="50E4E33D" w14:textId="77777777" w:rsidR="00A9794D" w:rsidRDefault="00A9794D" w:rsidP="00A9794D"/>
    <w:p w14:paraId="77EE7B84" w14:textId="77777777" w:rsidR="00A9794D" w:rsidRDefault="00A9794D" w:rsidP="00A9794D"/>
    <w:p w14:paraId="1305676C" w14:textId="77777777" w:rsidR="00A9794D" w:rsidRDefault="00A9794D" w:rsidP="00A9794D"/>
    <w:p w14:paraId="515D6670" w14:textId="77777777" w:rsidR="00A9794D" w:rsidRDefault="00A9794D" w:rsidP="00A9794D"/>
    <w:p w14:paraId="072FA61E" w14:textId="77777777" w:rsidR="00A9794D" w:rsidRDefault="00A9794D" w:rsidP="00A9794D"/>
    <w:p w14:paraId="4A046EB1" w14:textId="77777777" w:rsidR="00A9794D" w:rsidRDefault="00A9794D" w:rsidP="00A9794D"/>
    <w:p w14:paraId="27175312" w14:textId="77777777" w:rsidR="00A9794D" w:rsidRDefault="00A9794D" w:rsidP="00A9794D"/>
    <w:p w14:paraId="44DA9A0D" w14:textId="77777777" w:rsidR="00A9794D" w:rsidRDefault="00A9794D" w:rsidP="00A9794D"/>
    <w:p w14:paraId="1154CDA0" w14:textId="77777777" w:rsidR="00A9794D" w:rsidRDefault="00A9794D" w:rsidP="00A9794D"/>
    <w:p w14:paraId="7D6131FD" w14:textId="77777777" w:rsidR="00A9794D" w:rsidRDefault="00A9794D" w:rsidP="00A9794D"/>
    <w:p w14:paraId="14C79FF6" w14:textId="77777777" w:rsidR="00A9794D" w:rsidRDefault="00A9794D" w:rsidP="00A9794D"/>
    <w:p w14:paraId="49506D51" w14:textId="77777777" w:rsidR="00A9794D" w:rsidRDefault="00A9794D" w:rsidP="00A9794D"/>
    <w:p w14:paraId="2D7EAB2C" w14:textId="77777777" w:rsidR="00A9794D" w:rsidRDefault="00A9794D" w:rsidP="00A9794D"/>
    <w:p w14:paraId="6F797C4A" w14:textId="77777777" w:rsidR="00A9794D" w:rsidRPr="00852231" w:rsidRDefault="00A9794D" w:rsidP="00A9794D"/>
    <w:p w14:paraId="627CBDD2" w14:textId="77777777" w:rsidR="00DB263E" w:rsidRDefault="00DB263E" w:rsidP="00DB263E">
      <w:bookmarkStart w:id="0" w:name="_Ref62459894"/>
    </w:p>
    <w:p w14:paraId="7307F39D" w14:textId="77777777" w:rsidR="00DB263E" w:rsidRDefault="00DB263E" w:rsidP="00DB263E"/>
    <w:p w14:paraId="5CC55177" w14:textId="77777777" w:rsidR="00DB263E" w:rsidRDefault="00DB263E" w:rsidP="00DB263E"/>
    <w:p w14:paraId="7755BFC9" w14:textId="77777777" w:rsidR="00DB263E" w:rsidRDefault="00DB263E" w:rsidP="00DB263E"/>
    <w:p w14:paraId="5DECA1B4" w14:textId="77777777" w:rsidR="00DB263E" w:rsidRDefault="00DB263E" w:rsidP="00DB263E"/>
    <w:p w14:paraId="72615AC9" w14:textId="77777777" w:rsidR="00DB263E" w:rsidRDefault="00DB263E" w:rsidP="00DB263E"/>
    <w:p w14:paraId="30B1D21E" w14:textId="77777777" w:rsidR="00DB263E" w:rsidRDefault="00DB263E" w:rsidP="00DB263E"/>
    <w:p w14:paraId="342E29D8" w14:textId="77777777" w:rsidR="00DB263E" w:rsidRDefault="00DB263E" w:rsidP="00DB263E"/>
    <w:p w14:paraId="51C12F3F" w14:textId="77777777" w:rsidR="00DB263E" w:rsidRDefault="00DB263E" w:rsidP="00DB263E"/>
    <w:p w14:paraId="22A223C3" w14:textId="3651281D" w:rsidR="00A9794D" w:rsidRPr="00F667AF" w:rsidRDefault="00A9794D" w:rsidP="00DB263E">
      <w:pPr>
        <w:pStyle w:val="Overskrift1"/>
        <w:jc w:val="center"/>
      </w:pPr>
      <w:bookmarkStart w:id="1" w:name="_Toc187069207"/>
      <w:r w:rsidRPr="00F667AF">
        <w:t xml:space="preserve">Generelt vedr. </w:t>
      </w:r>
      <w:bookmarkEnd w:id="0"/>
      <w:r w:rsidR="00DF3AE8">
        <w:t xml:space="preserve">processen for </w:t>
      </w:r>
      <w:r w:rsidR="00FF33FB">
        <w:t>konkrete indkøb</w:t>
      </w:r>
      <w:bookmarkEnd w:id="1"/>
    </w:p>
    <w:p w14:paraId="4142B380" w14:textId="77777777" w:rsidR="00A9794D" w:rsidRDefault="00A9794D" w:rsidP="00A9794D">
      <w:pPr>
        <w:jc w:val="left"/>
      </w:pPr>
      <w:r>
        <w:br w:type="page"/>
      </w:r>
    </w:p>
    <w:p w14:paraId="36ED102A" w14:textId="51561E79" w:rsidR="00A9794D" w:rsidRPr="0044428D" w:rsidRDefault="00897DC4" w:rsidP="00A9794D">
      <w:pPr>
        <w:pStyle w:val="Overskrift2"/>
      </w:pPr>
      <w:bookmarkStart w:id="2" w:name="_Toc187069208"/>
      <w:r>
        <w:lastRenderedPageBreak/>
        <w:t>Konkrete indkøb</w:t>
      </w:r>
      <w:bookmarkEnd w:id="2"/>
    </w:p>
    <w:p w14:paraId="3F91ECDB" w14:textId="09F96E55" w:rsidR="00A9794D" w:rsidRDefault="00A9794D" w:rsidP="00A9794D">
      <w:r w:rsidRPr="00FF6422">
        <w:t>Nærværende</w:t>
      </w:r>
      <w:r>
        <w:t xml:space="preserve"> </w:t>
      </w:r>
      <w:r w:rsidR="00DB263E">
        <w:t>K</w:t>
      </w:r>
      <w:r w:rsidR="00897DC4">
        <w:t>onkrete indkøb</w:t>
      </w:r>
      <w:r>
        <w:t xml:space="preserve"> omfatter indkøb af</w:t>
      </w:r>
      <w:r w:rsidR="00DB263E">
        <w:t xml:space="preserve"> </w:t>
      </w:r>
      <w:r w:rsidR="00897DC4">
        <w:t>ladeinfrastruktur</w:t>
      </w:r>
      <w:r w:rsidR="00F7244B">
        <w:t xml:space="preserve"> til</w:t>
      </w:r>
      <w:r w:rsidR="00DF48E7">
        <w:t xml:space="preserve"> </w:t>
      </w:r>
      <w:r w:rsidR="00447E75">
        <w:rPr>
          <w:color w:val="FF0000"/>
        </w:rPr>
        <w:t>[</w:t>
      </w:r>
      <w:r w:rsidR="00447E75" w:rsidRPr="00F139A2">
        <w:rPr>
          <w:highlight w:val="yellow"/>
        </w:rPr>
        <w:t>institutionsnavn</w:t>
      </w:r>
      <w:r w:rsidR="00DF48E7" w:rsidRPr="00F139A2">
        <w:rPr>
          <w:highlight w:val="yellow"/>
        </w:rPr>
        <w:t>/</w:t>
      </w:r>
      <w:proofErr w:type="gramStart"/>
      <w:r w:rsidR="00F139A2" w:rsidRPr="00F139A2">
        <w:rPr>
          <w:highlight w:val="yellow"/>
        </w:rPr>
        <w:t>forvaltningsbenævnelse</w:t>
      </w:r>
      <w:r w:rsidR="00F139A2">
        <w:rPr>
          <w:color w:val="FF0000"/>
        </w:rPr>
        <w:t>]</w:t>
      </w:r>
      <w:r w:rsidR="00F139A2" w:rsidRPr="00F139A2">
        <w:t>s</w:t>
      </w:r>
      <w:proofErr w:type="gramEnd"/>
      <w:r w:rsidR="00447E75" w:rsidRPr="00F139A2">
        <w:t xml:space="preserve"> </w:t>
      </w:r>
      <w:r w:rsidR="00DF48E7" w:rsidRPr="00F139A2">
        <w:t xml:space="preserve">elkøretøjer. </w:t>
      </w:r>
    </w:p>
    <w:p w14:paraId="5C385FFA" w14:textId="77777777" w:rsidR="00A9794D" w:rsidRDefault="00A9794D" w:rsidP="00A9794D"/>
    <w:p w14:paraId="79C6F287" w14:textId="01C6FD84" w:rsidR="00A9794D" w:rsidRDefault="00A9794D" w:rsidP="00A9794D">
      <w:r w:rsidRPr="00505ECF">
        <w:t>[</w:t>
      </w:r>
      <w:r w:rsidR="009C4A8A" w:rsidRPr="00EC5D3F">
        <w:rPr>
          <w:color w:val="FF0000"/>
          <w:highlight w:val="yellow"/>
        </w:rPr>
        <w:t xml:space="preserve">indsæt en kort beskrivelse af hvad I skal bruge </w:t>
      </w:r>
      <w:r w:rsidR="00EA29E6" w:rsidRPr="00EC5D3F">
        <w:rPr>
          <w:color w:val="FF0000"/>
          <w:highlight w:val="yellow"/>
        </w:rPr>
        <w:t xml:space="preserve">ifm. </w:t>
      </w:r>
      <w:r w:rsidR="007F0777">
        <w:rPr>
          <w:color w:val="FF0000"/>
          <w:highlight w:val="yellow"/>
        </w:rPr>
        <w:t>d</w:t>
      </w:r>
      <w:r w:rsidR="00EA29E6" w:rsidRPr="00EC5D3F">
        <w:rPr>
          <w:color w:val="FF0000"/>
          <w:highlight w:val="yellow"/>
        </w:rPr>
        <w:t xml:space="preserve">et </w:t>
      </w:r>
      <w:r w:rsidR="007F0777">
        <w:rPr>
          <w:color w:val="FF0000"/>
          <w:highlight w:val="yellow"/>
        </w:rPr>
        <w:t>K</w:t>
      </w:r>
      <w:r w:rsidR="00EA29E6" w:rsidRPr="00EC5D3F">
        <w:rPr>
          <w:color w:val="FF0000"/>
          <w:highlight w:val="yellow"/>
        </w:rPr>
        <w:t>onkrete indkøb. F</w:t>
      </w:r>
      <w:r w:rsidR="009C4A8A" w:rsidRPr="00EC5D3F">
        <w:rPr>
          <w:color w:val="FF0000"/>
          <w:highlight w:val="yellow"/>
        </w:rPr>
        <w:t xml:space="preserve">x </w:t>
      </w:r>
      <w:r w:rsidR="007F0777">
        <w:rPr>
          <w:color w:val="FF0000"/>
          <w:highlight w:val="yellow"/>
        </w:rPr>
        <w:t>”</w:t>
      </w:r>
      <w:r w:rsidR="002F6649" w:rsidRPr="00EC5D3F">
        <w:rPr>
          <w:color w:val="FF0000"/>
          <w:highlight w:val="yellow"/>
        </w:rPr>
        <w:t>L</w:t>
      </w:r>
      <w:r w:rsidR="00000590" w:rsidRPr="00EC5D3F">
        <w:rPr>
          <w:color w:val="FF0000"/>
          <w:highlight w:val="yellow"/>
        </w:rPr>
        <w:t xml:space="preserve">adepunkterne skal anvendes til opladning af </w:t>
      </w:r>
      <w:r w:rsidR="00EA29E6" w:rsidRPr="00EC5D3F">
        <w:rPr>
          <w:color w:val="FF0000"/>
          <w:highlight w:val="yellow"/>
        </w:rPr>
        <w:t>det tekniske personales</w:t>
      </w:r>
      <w:r w:rsidR="00000590" w:rsidRPr="00EC5D3F">
        <w:rPr>
          <w:color w:val="FF0000"/>
          <w:highlight w:val="yellow"/>
        </w:rPr>
        <w:t xml:space="preserve"> køretøjer, som anvendes i de daglige timer mellem 8-16 og derefter</w:t>
      </w:r>
      <w:r w:rsidR="002F6649" w:rsidRPr="00EC5D3F">
        <w:rPr>
          <w:color w:val="FF0000"/>
          <w:highlight w:val="yellow"/>
        </w:rPr>
        <w:t xml:space="preserve"> oplades</w:t>
      </w:r>
      <w:r w:rsidR="002F6649" w:rsidRPr="00216358">
        <w:rPr>
          <w:highlight w:val="yellow"/>
        </w:rPr>
        <w:t>.</w:t>
      </w:r>
      <w:r w:rsidR="007F0777">
        <w:rPr>
          <w:highlight w:val="yellow"/>
        </w:rPr>
        <w:t>”</w:t>
      </w:r>
      <w:r w:rsidRPr="00216358">
        <w:rPr>
          <w:highlight w:val="yellow"/>
        </w:rPr>
        <w:t>].</w:t>
      </w:r>
    </w:p>
    <w:p w14:paraId="605316C8" w14:textId="77777777" w:rsidR="00A9794D" w:rsidRDefault="00A9794D" w:rsidP="00A9794D"/>
    <w:p w14:paraId="6E9DECAA" w14:textId="14FCC119" w:rsidR="00A9794D" w:rsidRDefault="00A9794D" w:rsidP="00A9794D">
      <w:r>
        <w:t xml:space="preserve">For yderligere beskrivelse </w:t>
      </w:r>
      <w:r w:rsidRPr="008C4AEF">
        <w:t>af indkøbet henvises til Bilag 1</w:t>
      </w:r>
      <w:r w:rsidR="00252B59" w:rsidRPr="008C4AEF">
        <w:t xml:space="preserve"> </w:t>
      </w:r>
      <w:r w:rsidRPr="008C4AEF">
        <w:t>–</w:t>
      </w:r>
      <w:r w:rsidR="00252B59" w:rsidRPr="008C4AEF">
        <w:t>Kravspecifikation</w:t>
      </w:r>
      <w:r w:rsidRPr="008C4AEF">
        <w:t>.</w:t>
      </w:r>
    </w:p>
    <w:p w14:paraId="3B8D392F" w14:textId="77777777" w:rsidR="00A9794D" w:rsidRDefault="00A9794D" w:rsidP="00A9794D"/>
    <w:p w14:paraId="33D78AA1" w14:textId="77777777" w:rsidR="00A9794D" w:rsidRDefault="00A9794D" w:rsidP="00A9794D">
      <w:pPr>
        <w:pStyle w:val="Overskrift2"/>
      </w:pPr>
      <w:bookmarkStart w:id="3" w:name="_Toc187069209"/>
      <w:r>
        <w:t>Opfordring til afgivelse af tilbud</w:t>
      </w:r>
      <w:bookmarkEnd w:id="3"/>
    </w:p>
    <w:p w14:paraId="6EEE120F" w14:textId="6C143CE6" w:rsidR="00A9794D" w:rsidRPr="00D9325D" w:rsidRDefault="00284F17" w:rsidP="00A9794D">
      <w:pPr>
        <w:rPr>
          <w:i/>
          <w:iCs/>
          <w:color w:val="FF0000"/>
        </w:rPr>
      </w:pPr>
      <w:r>
        <w:t>[</w:t>
      </w:r>
      <w:r w:rsidRPr="00AA2A98">
        <w:rPr>
          <w:highlight w:val="yellow"/>
        </w:rPr>
        <w:t xml:space="preserve">indsæt </w:t>
      </w:r>
      <w:r w:rsidR="00757C44">
        <w:rPr>
          <w:highlight w:val="yellow"/>
        </w:rPr>
        <w:t>Navn på</w:t>
      </w:r>
      <w:r w:rsidRPr="00AA2A98">
        <w:rPr>
          <w:highlight w:val="yellow"/>
        </w:rPr>
        <w:t xml:space="preserve"> </w:t>
      </w:r>
      <w:r w:rsidR="00EC5D3F">
        <w:rPr>
          <w:highlight w:val="yellow"/>
        </w:rPr>
        <w:t>institution/forvaltnings</w:t>
      </w:r>
      <w:r w:rsidR="00216358">
        <w:rPr>
          <w:highlight w:val="yellow"/>
        </w:rPr>
        <w:t>enhed</w:t>
      </w:r>
      <w:r w:rsidR="00B3588B">
        <w:rPr>
          <w:highlight w:val="yellow"/>
        </w:rPr>
        <w:t>,</w:t>
      </w:r>
      <w:r w:rsidRPr="00AA2A98">
        <w:rPr>
          <w:highlight w:val="yellow"/>
        </w:rPr>
        <w:t xml:space="preserve"> der gennemfører indkøbet</w:t>
      </w:r>
      <w:r w:rsidR="00AA2A98">
        <w:t xml:space="preserve">] </w:t>
      </w:r>
      <w:r w:rsidR="00654782">
        <w:t xml:space="preserve">(Herefter benævnt Ordregiver) </w:t>
      </w:r>
      <w:r w:rsidR="00A9794D">
        <w:t>gennemfører et</w:t>
      </w:r>
      <w:r w:rsidR="00AA2A98">
        <w:t xml:space="preserve"> </w:t>
      </w:r>
      <w:r w:rsidR="00F5120E">
        <w:t>K</w:t>
      </w:r>
      <w:r w:rsidR="00AA2A98">
        <w:t>onkret indkøb</w:t>
      </w:r>
      <w:r w:rsidR="00A9794D">
        <w:t xml:space="preserve"> med henblik på at anskaffe </w:t>
      </w:r>
      <w:r w:rsidR="00AA2A98">
        <w:t>ladeinfrastruktur</w:t>
      </w:r>
      <w:r w:rsidR="005212BF">
        <w:t xml:space="preserve"> </w:t>
      </w:r>
      <w:r w:rsidR="00A9794D">
        <w:t xml:space="preserve">omfattet af det dynamiske </w:t>
      </w:r>
      <w:r w:rsidR="00A9794D" w:rsidRPr="00B3588B">
        <w:t xml:space="preserve">indkøbssystem, </w:t>
      </w:r>
      <w:r w:rsidR="00A9794D" w:rsidRPr="00B3588B">
        <w:rPr>
          <w:rFonts w:cstheme="minorHAnsi"/>
        </w:rPr>
        <w:t xml:space="preserve">hvor der er optaget </w:t>
      </w:r>
      <w:commentRangeStart w:id="4"/>
      <w:r w:rsidR="00EC5D3F" w:rsidRPr="00B3588B">
        <w:rPr>
          <w:rFonts w:cstheme="minorHAnsi"/>
        </w:rPr>
        <w:t>[</w:t>
      </w:r>
      <w:r w:rsidR="00A9794D" w:rsidRPr="00B3588B">
        <w:rPr>
          <w:rFonts w:cstheme="minorHAnsi"/>
          <w:highlight w:val="yellow"/>
        </w:rPr>
        <w:t>x</w:t>
      </w:r>
      <w:r w:rsidR="00EC5D3F" w:rsidRPr="00B3588B">
        <w:rPr>
          <w:rFonts w:cstheme="minorHAnsi"/>
        </w:rPr>
        <w:t>]</w:t>
      </w:r>
      <w:r w:rsidR="00A9794D" w:rsidRPr="00B3588B">
        <w:rPr>
          <w:rFonts w:cstheme="minorHAnsi"/>
        </w:rPr>
        <w:t xml:space="preserve"> </w:t>
      </w:r>
      <w:commentRangeEnd w:id="4"/>
      <w:r w:rsidR="00B3588B">
        <w:rPr>
          <w:rStyle w:val="Kommentarhenvisning"/>
        </w:rPr>
        <w:commentReference w:id="4"/>
      </w:r>
      <w:r w:rsidR="00A9794D" w:rsidRPr="00B3588B">
        <w:rPr>
          <w:rFonts w:cstheme="minorHAnsi"/>
        </w:rPr>
        <w:t>Deltagere</w:t>
      </w:r>
      <w:r w:rsidR="00A9794D" w:rsidRPr="00B3588B">
        <w:t>.</w:t>
      </w:r>
      <w:r w:rsidR="00A9794D">
        <w:t xml:space="preserve"> </w:t>
      </w:r>
    </w:p>
    <w:p w14:paraId="3E37C5E8" w14:textId="77777777" w:rsidR="00A9794D" w:rsidRDefault="00A9794D" w:rsidP="00A9794D"/>
    <w:p w14:paraId="7CB023E1" w14:textId="77777777" w:rsidR="00A9794D" w:rsidRPr="008F6FE8" w:rsidRDefault="00A9794D" w:rsidP="00A9794D">
      <w:r>
        <w:t>Det anbefales, at Tilbudsgiver</w:t>
      </w:r>
      <w:r w:rsidRPr="008F6FE8">
        <w:t xml:space="preserve"> indledningsvis</w:t>
      </w:r>
      <w:r>
        <w:t>t</w:t>
      </w:r>
      <w:r w:rsidRPr="008F6FE8">
        <w:t xml:space="preserve"> læse</w:t>
      </w:r>
      <w:r>
        <w:t>r</w:t>
      </w:r>
      <w:r w:rsidRPr="008F6FE8">
        <w:t xml:space="preserve"> det samlede materiale grundigt igennem og nøje følge</w:t>
      </w:r>
      <w:r>
        <w:t>r</w:t>
      </w:r>
      <w:r w:rsidRPr="008F6FE8">
        <w:t xml:space="preserve"> de angivne anvisninger </w:t>
      </w:r>
      <w:r>
        <w:t>for</w:t>
      </w:r>
      <w:r w:rsidRPr="008F6FE8">
        <w:t xml:space="preserve"> udarbejdelsen af tilbuddet</w:t>
      </w:r>
      <w:r>
        <w:t xml:space="preserve">, for at undgå at Tilbudsgiver afgiver et </w:t>
      </w:r>
      <w:proofErr w:type="spellStart"/>
      <w:r>
        <w:t>ukonditionsmæssigt</w:t>
      </w:r>
      <w:proofErr w:type="spellEnd"/>
      <w:r>
        <w:t xml:space="preserve"> tilbud. </w:t>
      </w:r>
    </w:p>
    <w:p w14:paraId="0C5D5D56" w14:textId="77777777" w:rsidR="00A9794D" w:rsidRDefault="00A9794D" w:rsidP="00A9794D"/>
    <w:p w14:paraId="74D2639C" w14:textId="77777777" w:rsidR="00A9794D" w:rsidRDefault="00A9794D" w:rsidP="00A9794D">
      <w:pPr>
        <w:pStyle w:val="Overskrift2"/>
      </w:pPr>
      <w:bookmarkStart w:id="5" w:name="_Toc488154688"/>
      <w:bookmarkStart w:id="6" w:name="_Toc187069210"/>
      <w:r w:rsidRPr="00CE207F">
        <w:t>Materialet</w:t>
      </w:r>
      <w:bookmarkEnd w:id="5"/>
      <w:bookmarkEnd w:id="6"/>
    </w:p>
    <w:p w14:paraId="464460CA" w14:textId="0FD929C9" w:rsidR="00A9794D" w:rsidRPr="00E56FF8" w:rsidRDefault="00A9794D" w:rsidP="00A9794D">
      <w:pPr>
        <w:spacing w:after="240"/>
      </w:pPr>
      <w:bookmarkStart w:id="7" w:name="_Hlk26965599"/>
      <w:r>
        <w:t xml:space="preserve">Det samlede </w:t>
      </w:r>
      <w:r w:rsidR="00B77279">
        <w:t>udbuds</w:t>
      </w:r>
      <w:r>
        <w:t>materiale</w:t>
      </w:r>
      <w:r w:rsidR="0021752A">
        <w:t xml:space="preserve"> for det konkrete indkøb</w:t>
      </w:r>
      <w:r>
        <w:t xml:space="preserve"> </w:t>
      </w:r>
      <w:bookmarkEnd w:id="7"/>
      <w:r w:rsidRPr="00E56FF8">
        <w:t>består af</w:t>
      </w:r>
      <w:r>
        <w:t xml:space="preserve"> følgende:</w:t>
      </w:r>
    </w:p>
    <w:p w14:paraId="48420ECF" w14:textId="77777777" w:rsidR="00A9794D" w:rsidRDefault="00A9794D" w:rsidP="00A9794D">
      <w:pPr>
        <w:pStyle w:val="Listeafsnit"/>
        <w:numPr>
          <w:ilvl w:val="0"/>
          <w:numId w:val="16"/>
        </w:numPr>
      </w:pPr>
      <w:commentRangeStart w:id="8"/>
      <w:r>
        <w:t>Nærværende opfordringsskrivelse</w:t>
      </w:r>
      <w:commentRangeEnd w:id="8"/>
      <w:r w:rsidR="00E67CC5">
        <w:rPr>
          <w:rStyle w:val="Kommentarhenvisning"/>
        </w:rPr>
        <w:commentReference w:id="8"/>
      </w:r>
    </w:p>
    <w:p w14:paraId="293EE47B" w14:textId="12BB63FF" w:rsidR="00A9794D" w:rsidRDefault="00243168" w:rsidP="00A9794D">
      <w:pPr>
        <w:pStyle w:val="Listeafsnit"/>
        <w:numPr>
          <w:ilvl w:val="0"/>
          <w:numId w:val="16"/>
        </w:numPr>
      </w:pPr>
      <w:r>
        <w:t>Leveranceaftale</w:t>
      </w:r>
    </w:p>
    <w:p w14:paraId="3DCDDCCE" w14:textId="6DA8376F" w:rsidR="00243168" w:rsidRDefault="00A9794D" w:rsidP="00243168">
      <w:pPr>
        <w:pStyle w:val="Listeafsnit"/>
        <w:numPr>
          <w:ilvl w:val="0"/>
          <w:numId w:val="16"/>
        </w:numPr>
      </w:pPr>
      <w:r>
        <w:t xml:space="preserve">Bilag 1 – </w:t>
      </w:r>
      <w:r w:rsidR="00243168">
        <w:t>Kravspecifikation</w:t>
      </w:r>
    </w:p>
    <w:p w14:paraId="6A03A657" w14:textId="6FFACDA2" w:rsidR="004C2226" w:rsidRDefault="00A876B0" w:rsidP="00243168">
      <w:pPr>
        <w:pStyle w:val="Listeafsnit"/>
        <w:numPr>
          <w:ilvl w:val="0"/>
          <w:numId w:val="16"/>
        </w:numPr>
      </w:pPr>
      <w:r>
        <w:t>Bilag 2 – Placering af ladestandere</w:t>
      </w:r>
    </w:p>
    <w:p w14:paraId="5F1C64F0" w14:textId="049656CF" w:rsidR="00A9794D" w:rsidRDefault="00243168" w:rsidP="00243168">
      <w:pPr>
        <w:pStyle w:val="Listeafsnit"/>
        <w:numPr>
          <w:ilvl w:val="0"/>
          <w:numId w:val="16"/>
        </w:numPr>
      </w:pPr>
      <w:r>
        <w:t xml:space="preserve">Bilag </w:t>
      </w:r>
      <w:r w:rsidR="00A876B0">
        <w:t>3</w:t>
      </w:r>
      <w:r>
        <w:t xml:space="preserve"> - Tegningsmaterialet</w:t>
      </w:r>
    </w:p>
    <w:p w14:paraId="5F593429" w14:textId="371CD0D3" w:rsidR="00A9794D" w:rsidRDefault="00A9794D" w:rsidP="00A9794D">
      <w:pPr>
        <w:pStyle w:val="Listeafsnit"/>
        <w:numPr>
          <w:ilvl w:val="0"/>
          <w:numId w:val="16"/>
        </w:numPr>
      </w:pPr>
      <w:r>
        <w:t xml:space="preserve">Bilag </w:t>
      </w:r>
      <w:r w:rsidR="00A876B0">
        <w:t>4</w:t>
      </w:r>
      <w:r>
        <w:t xml:space="preserve"> – Tilbudsliste</w:t>
      </w:r>
      <w:r w:rsidR="00A2339D">
        <w:t xml:space="preserve"> </w:t>
      </w:r>
    </w:p>
    <w:p w14:paraId="5D4E2AD2" w14:textId="77777777" w:rsidR="00A9794D" w:rsidRDefault="00A9794D" w:rsidP="00A9794D">
      <w:pPr>
        <w:pStyle w:val="Overskrift2"/>
      </w:pPr>
      <w:bookmarkStart w:id="9" w:name="_Toc169009035"/>
      <w:bookmarkStart w:id="10" w:name="_Toc169009036"/>
      <w:bookmarkStart w:id="11" w:name="_Toc169009037"/>
      <w:bookmarkStart w:id="12" w:name="_Toc187069211"/>
      <w:bookmarkEnd w:id="9"/>
      <w:bookmarkEnd w:id="10"/>
      <w:bookmarkEnd w:id="11"/>
      <w:r>
        <w:t>Ejendomsret og godtgørelse for deltagelse</w:t>
      </w:r>
      <w:bookmarkStart w:id="13" w:name="_Toc488154691"/>
      <w:bookmarkEnd w:id="12"/>
    </w:p>
    <w:p w14:paraId="1ACD957B" w14:textId="77777777" w:rsidR="00A9794D" w:rsidRDefault="00A9794D" w:rsidP="00A9794D">
      <w:r>
        <w:t>Tilbud</w:t>
      </w:r>
      <w:r w:rsidRPr="00A94E33">
        <w:t>s</w:t>
      </w:r>
      <w:r>
        <w:t>materialet</w:t>
      </w:r>
      <w:r w:rsidRPr="00A94E33">
        <w:t xml:space="preserve"> betragtes som </w:t>
      </w:r>
      <w:r>
        <w:t>Ordregiver</w:t>
      </w:r>
      <w:r w:rsidRPr="00A94E33">
        <w:t>s ejendom og vil ikke blive returneret</w:t>
      </w:r>
      <w:r>
        <w:t xml:space="preserve"> eller udleveret</w:t>
      </w:r>
      <w:r w:rsidRPr="00A94E33">
        <w:t>.</w:t>
      </w:r>
      <w:r>
        <w:t xml:space="preserve"> </w:t>
      </w:r>
    </w:p>
    <w:p w14:paraId="5BEC4555" w14:textId="77777777" w:rsidR="00A9794D" w:rsidRDefault="00A9794D" w:rsidP="00A9794D"/>
    <w:p w14:paraId="122CA9D2" w14:textId="61AEB53B" w:rsidR="00A9794D" w:rsidRDefault="00A9794D" w:rsidP="00A9794D">
      <w:pPr>
        <w:spacing w:after="240"/>
      </w:pPr>
      <w:r w:rsidRPr="00A94E33">
        <w:t xml:space="preserve">Der ydes ikke godtgørelse for </w:t>
      </w:r>
      <w:r>
        <w:t>udarbejdelse af tilbudsmateriale eller deltagelse i</w:t>
      </w:r>
      <w:r w:rsidR="00B77279">
        <w:t xml:space="preserve"> </w:t>
      </w:r>
      <w:r>
        <w:t>udbudsprocessen i øvrigt</w:t>
      </w:r>
      <w:r w:rsidRPr="00A94E33">
        <w:t>.</w:t>
      </w:r>
    </w:p>
    <w:p w14:paraId="567B8BE5" w14:textId="77777777" w:rsidR="00A9794D" w:rsidRDefault="00A9794D" w:rsidP="00A9794D">
      <w:pPr>
        <w:pStyle w:val="Overskrift2"/>
      </w:pPr>
      <w:bookmarkStart w:id="14" w:name="_Toc187069212"/>
      <w:bookmarkStart w:id="15" w:name="_Toc488154694"/>
      <w:bookmarkStart w:id="16" w:name="_Hlk488308123"/>
      <w:bookmarkStart w:id="17" w:name="_Toc488154692"/>
      <w:bookmarkEnd w:id="13"/>
      <w:r>
        <w:t>Åbning af indkomne tilbud</w:t>
      </w:r>
      <w:bookmarkEnd w:id="14"/>
      <w:r>
        <w:t xml:space="preserve"> </w:t>
      </w:r>
    </w:p>
    <w:p w14:paraId="5CB2A948" w14:textId="77777777" w:rsidR="00A9794D" w:rsidRDefault="00A9794D" w:rsidP="00A9794D">
      <w:pPr>
        <w:tabs>
          <w:tab w:val="left" w:pos="7305"/>
        </w:tabs>
        <w:spacing w:after="240"/>
      </w:pPr>
      <w:r>
        <w:t xml:space="preserve">Der </w:t>
      </w:r>
      <w:r w:rsidRPr="00FC5320">
        <w:t xml:space="preserve">vil ikke være </w:t>
      </w:r>
      <w:r>
        <w:t>adgang til at overvære åbningen af tilbud.</w:t>
      </w:r>
      <w:bookmarkEnd w:id="15"/>
      <w:r>
        <w:tab/>
      </w:r>
      <w:bookmarkStart w:id="18" w:name="_Toc13742427"/>
      <w:bookmarkStart w:id="19" w:name="_Toc13742428"/>
      <w:bookmarkStart w:id="20" w:name="_Toc13742429"/>
      <w:bookmarkStart w:id="21" w:name="_Hlk488308167"/>
      <w:bookmarkStart w:id="22" w:name="_Hlk488309569"/>
      <w:bookmarkEnd w:id="16"/>
      <w:bookmarkEnd w:id="17"/>
      <w:bookmarkEnd w:id="18"/>
      <w:bookmarkEnd w:id="19"/>
      <w:bookmarkEnd w:id="20"/>
    </w:p>
    <w:p w14:paraId="4D1507DF" w14:textId="77777777" w:rsidR="00A9794D" w:rsidRPr="00FC4081" w:rsidRDefault="00A9794D" w:rsidP="00A9794D">
      <w:pPr>
        <w:pStyle w:val="Overskrift2"/>
      </w:pPr>
      <w:bookmarkStart w:id="23" w:name="_Toc488154695"/>
      <w:bookmarkStart w:id="24" w:name="_Ref12004267"/>
      <w:bookmarkStart w:id="25" w:name="_Toc187069213"/>
      <w:bookmarkStart w:id="26" w:name="_Ref21351490"/>
      <w:bookmarkStart w:id="27" w:name="_Ref21353483"/>
      <w:bookmarkEnd w:id="21"/>
      <w:bookmarkEnd w:id="22"/>
      <w:r w:rsidRPr="006E3C2D">
        <w:t>Vejledende tidsplan</w:t>
      </w:r>
      <w:bookmarkEnd w:id="23"/>
      <w:bookmarkEnd w:id="24"/>
      <w:bookmarkEnd w:id="25"/>
      <w:r>
        <w:t xml:space="preserve"> </w:t>
      </w:r>
      <w:bookmarkEnd w:id="26"/>
      <w:bookmarkEnd w:id="27"/>
    </w:p>
    <w:p w14:paraId="3ADBD240" w14:textId="14477D93" w:rsidR="00A9794D" w:rsidRDefault="0048299A" w:rsidP="00A9794D">
      <w:pPr>
        <w:spacing w:line="360" w:lineRule="auto"/>
      </w:pPr>
      <w:bookmarkStart w:id="28" w:name="_Hlk26965564"/>
      <w:r>
        <w:t xml:space="preserve">Det </w:t>
      </w:r>
      <w:r w:rsidR="00654782">
        <w:t>K</w:t>
      </w:r>
      <w:r>
        <w:t>onkrete indkøb</w:t>
      </w:r>
      <w:r w:rsidR="00A9794D">
        <w:t xml:space="preserve"> forventes gennemført efter nedenstående vejledende tidsplan:</w:t>
      </w:r>
    </w:p>
    <w:tbl>
      <w:tblPr>
        <w:tblW w:w="9634" w:type="dxa"/>
        <w:tblCellMar>
          <w:top w:w="15" w:type="dxa"/>
          <w:left w:w="70" w:type="dxa"/>
          <w:bottom w:w="15" w:type="dxa"/>
          <w:right w:w="70" w:type="dxa"/>
        </w:tblCellMar>
        <w:tblLook w:val="04A0" w:firstRow="1" w:lastRow="0" w:firstColumn="1" w:lastColumn="0" w:noHBand="0" w:noVBand="1"/>
      </w:tblPr>
      <w:tblGrid>
        <w:gridCol w:w="3773"/>
        <w:gridCol w:w="2469"/>
        <w:gridCol w:w="3392"/>
      </w:tblGrid>
      <w:tr w:rsidR="00A9794D" w:rsidRPr="00B73432" w14:paraId="4AC4A17B" w14:textId="77777777" w:rsidTr="00740F49">
        <w:trPr>
          <w:trHeight w:val="655"/>
          <w:tblHeader/>
        </w:trPr>
        <w:tc>
          <w:tcPr>
            <w:tcW w:w="3773" w:type="dxa"/>
            <w:tcBorders>
              <w:top w:val="single" w:sz="4" w:space="0" w:color="auto"/>
              <w:left w:val="single" w:sz="4" w:space="0" w:color="auto"/>
              <w:bottom w:val="single" w:sz="4" w:space="0" w:color="auto"/>
              <w:right w:val="single" w:sz="4" w:space="0" w:color="auto"/>
            </w:tcBorders>
            <w:shd w:val="clear" w:color="auto" w:fill="537EC2" w:themeFill="text2" w:themeFillTint="99"/>
            <w:vAlign w:val="center"/>
            <w:hideMark/>
          </w:tcPr>
          <w:p w14:paraId="1E1DABBB" w14:textId="77777777" w:rsidR="00A9794D" w:rsidRPr="008C5CFA" w:rsidRDefault="00A9794D" w:rsidP="00740F49">
            <w:pPr>
              <w:spacing w:line="360" w:lineRule="auto"/>
              <w:jc w:val="left"/>
              <w:rPr>
                <w:rFonts w:ascii="Calibri" w:eastAsia="Times New Roman" w:hAnsi="Calibri" w:cs="Calibri"/>
                <w:b/>
                <w:bCs/>
                <w:color w:val="FFFFFF" w:themeColor="background1"/>
                <w:szCs w:val="22"/>
              </w:rPr>
            </w:pPr>
            <w:bookmarkStart w:id="29" w:name="_Hlk488314847"/>
            <w:bookmarkEnd w:id="28"/>
            <w:r w:rsidRPr="008C5CFA">
              <w:rPr>
                <w:rFonts w:ascii="Calibri" w:eastAsia="Times New Roman" w:hAnsi="Calibri" w:cs="Calibri"/>
                <w:b/>
                <w:bCs/>
                <w:color w:val="FFFFFF" w:themeColor="background1"/>
                <w:szCs w:val="22"/>
              </w:rPr>
              <w:lastRenderedPageBreak/>
              <w:t>Aktivitet</w:t>
            </w:r>
          </w:p>
        </w:tc>
        <w:tc>
          <w:tcPr>
            <w:tcW w:w="2469" w:type="dxa"/>
            <w:tcBorders>
              <w:top w:val="single" w:sz="4" w:space="0" w:color="auto"/>
              <w:left w:val="single" w:sz="4" w:space="0" w:color="auto"/>
              <w:bottom w:val="single" w:sz="4" w:space="0" w:color="auto"/>
              <w:right w:val="single" w:sz="4" w:space="0" w:color="auto"/>
            </w:tcBorders>
            <w:shd w:val="clear" w:color="auto" w:fill="537EC2" w:themeFill="text2" w:themeFillTint="99"/>
            <w:vAlign w:val="center"/>
            <w:hideMark/>
          </w:tcPr>
          <w:p w14:paraId="7351ED89" w14:textId="77777777" w:rsidR="00A9794D" w:rsidRPr="008C5CFA" w:rsidRDefault="00A9794D" w:rsidP="00740F49">
            <w:pPr>
              <w:spacing w:line="360" w:lineRule="auto"/>
              <w:jc w:val="left"/>
              <w:rPr>
                <w:rFonts w:ascii="Calibri" w:eastAsia="Times New Roman" w:hAnsi="Calibri" w:cs="Calibri"/>
                <w:b/>
                <w:bCs/>
                <w:color w:val="FFFFFF" w:themeColor="background1"/>
                <w:szCs w:val="22"/>
              </w:rPr>
            </w:pPr>
            <w:r w:rsidRPr="008C5CFA">
              <w:rPr>
                <w:rFonts w:ascii="Calibri" w:eastAsia="Times New Roman" w:hAnsi="Calibri" w:cs="Calibri"/>
                <w:b/>
                <w:bCs/>
                <w:color w:val="FFFFFF" w:themeColor="background1"/>
                <w:szCs w:val="22"/>
              </w:rPr>
              <w:t>T</w:t>
            </w:r>
            <w:commentRangeStart w:id="30"/>
            <w:r w:rsidRPr="008C5CFA">
              <w:rPr>
                <w:rFonts w:ascii="Calibri" w:eastAsia="Times New Roman" w:hAnsi="Calibri" w:cs="Calibri"/>
                <w:b/>
                <w:bCs/>
                <w:color w:val="FFFFFF" w:themeColor="background1"/>
                <w:szCs w:val="22"/>
              </w:rPr>
              <w:t>idspunkt</w:t>
            </w:r>
            <w:commentRangeEnd w:id="30"/>
            <w:r w:rsidR="004D1412">
              <w:rPr>
                <w:rStyle w:val="Kommentarhenvisning"/>
              </w:rPr>
              <w:commentReference w:id="30"/>
            </w:r>
          </w:p>
        </w:tc>
        <w:tc>
          <w:tcPr>
            <w:tcW w:w="3392" w:type="dxa"/>
            <w:tcBorders>
              <w:top w:val="single" w:sz="4" w:space="0" w:color="auto"/>
              <w:left w:val="single" w:sz="4" w:space="0" w:color="auto"/>
              <w:bottom w:val="single" w:sz="4" w:space="0" w:color="auto"/>
              <w:right w:val="single" w:sz="4" w:space="0" w:color="auto"/>
            </w:tcBorders>
            <w:shd w:val="clear" w:color="auto" w:fill="537EC2" w:themeFill="text2" w:themeFillTint="99"/>
            <w:vAlign w:val="center"/>
            <w:hideMark/>
          </w:tcPr>
          <w:p w14:paraId="2912A159" w14:textId="77777777" w:rsidR="00A9794D" w:rsidRPr="008C5CFA" w:rsidRDefault="00A9794D" w:rsidP="00740F49">
            <w:pPr>
              <w:spacing w:line="360" w:lineRule="auto"/>
              <w:jc w:val="left"/>
              <w:rPr>
                <w:rFonts w:ascii="Calibri" w:eastAsia="Times New Roman" w:hAnsi="Calibri" w:cs="Calibri"/>
                <w:b/>
                <w:bCs/>
                <w:color w:val="FFFFFF" w:themeColor="background1"/>
                <w:szCs w:val="22"/>
              </w:rPr>
            </w:pPr>
            <w:r w:rsidRPr="008C5CFA">
              <w:rPr>
                <w:rFonts w:ascii="Calibri" w:eastAsia="Times New Roman" w:hAnsi="Calibri" w:cs="Calibri"/>
                <w:b/>
                <w:bCs/>
                <w:color w:val="FFFFFF" w:themeColor="background1"/>
                <w:szCs w:val="22"/>
              </w:rPr>
              <w:t>Fase</w:t>
            </w:r>
          </w:p>
        </w:tc>
      </w:tr>
      <w:tr w:rsidR="007D496D" w:rsidRPr="00B73432" w14:paraId="03722588" w14:textId="77777777" w:rsidTr="00740F49">
        <w:trPr>
          <w:trHeight w:val="600"/>
        </w:trPr>
        <w:tc>
          <w:tcPr>
            <w:tcW w:w="3773" w:type="dxa"/>
            <w:tcBorders>
              <w:top w:val="single" w:sz="4" w:space="0" w:color="auto"/>
              <w:left w:val="single" w:sz="4" w:space="0" w:color="auto"/>
              <w:bottom w:val="single" w:sz="4" w:space="0" w:color="auto"/>
              <w:right w:val="single" w:sz="4" w:space="0" w:color="auto"/>
            </w:tcBorders>
            <w:shd w:val="clear" w:color="auto" w:fill="E3EAF5"/>
          </w:tcPr>
          <w:p w14:paraId="01F43C34" w14:textId="3C2E00B9" w:rsidR="007D496D" w:rsidRPr="00B73432" w:rsidRDefault="007D496D" w:rsidP="00740F49">
            <w:pPr>
              <w:jc w:val="left"/>
              <w:rPr>
                <w:rFonts w:ascii="Calibri" w:eastAsia="Times New Roman" w:hAnsi="Calibri" w:cs="Calibri"/>
                <w:color w:val="000000"/>
                <w:szCs w:val="22"/>
              </w:rPr>
            </w:pPr>
            <w:r>
              <w:rPr>
                <w:rFonts w:ascii="Calibri" w:eastAsia="Times New Roman" w:hAnsi="Calibri" w:cs="Calibri"/>
                <w:color w:val="000000"/>
                <w:szCs w:val="22"/>
              </w:rPr>
              <w:t>Offentliggørelsesdato</w:t>
            </w:r>
          </w:p>
        </w:tc>
        <w:tc>
          <w:tcPr>
            <w:tcW w:w="2469" w:type="dxa"/>
            <w:tcBorders>
              <w:top w:val="single" w:sz="4" w:space="0" w:color="auto"/>
              <w:left w:val="single" w:sz="4" w:space="0" w:color="auto"/>
              <w:bottom w:val="single" w:sz="4" w:space="0" w:color="auto"/>
              <w:right w:val="single" w:sz="4" w:space="0" w:color="auto"/>
            </w:tcBorders>
            <w:shd w:val="clear" w:color="auto" w:fill="E3EAF5"/>
          </w:tcPr>
          <w:p w14:paraId="11B64D37" w14:textId="13C6EC71" w:rsidR="007D496D" w:rsidRDefault="007D496D" w:rsidP="00740F49">
            <w:pPr>
              <w:jc w:val="left"/>
              <w:rPr>
                <w:color w:val="FF0000"/>
              </w:rPr>
            </w:pPr>
            <w:r>
              <w:rPr>
                <w:color w:val="FF0000"/>
              </w:rPr>
              <w:t xml:space="preserve">[indsæt dato for dag, hvor materialet sendes afsted, svarende til </w:t>
            </w:r>
            <w:r w:rsidR="00654782">
              <w:rPr>
                <w:color w:val="FF0000"/>
              </w:rPr>
              <w:t>d</w:t>
            </w:r>
            <w:r>
              <w:rPr>
                <w:color w:val="FF0000"/>
              </w:rPr>
              <w:t>ag 0]</w:t>
            </w:r>
          </w:p>
        </w:tc>
        <w:tc>
          <w:tcPr>
            <w:tcW w:w="3392" w:type="dxa"/>
            <w:vMerge w:val="restart"/>
            <w:tcBorders>
              <w:left w:val="single" w:sz="4" w:space="0" w:color="auto"/>
              <w:right w:val="single" w:sz="4" w:space="0" w:color="auto"/>
            </w:tcBorders>
            <w:shd w:val="clear" w:color="auto" w:fill="E3EAF5"/>
            <w:vAlign w:val="center"/>
          </w:tcPr>
          <w:p w14:paraId="19BD04E9" w14:textId="0EF1401B" w:rsidR="007D496D" w:rsidRDefault="007D496D" w:rsidP="00740F49">
            <w:pPr>
              <w:jc w:val="center"/>
              <w:rPr>
                <w:rFonts w:ascii="Calibri" w:eastAsia="Times New Roman" w:hAnsi="Calibri" w:cs="Calibri"/>
                <w:b/>
                <w:bCs/>
                <w:color w:val="000000"/>
                <w:szCs w:val="22"/>
              </w:rPr>
            </w:pPr>
            <w:r>
              <w:rPr>
                <w:rFonts w:ascii="Calibri" w:eastAsia="Times New Roman" w:hAnsi="Calibri" w:cs="Calibri"/>
                <w:b/>
                <w:bCs/>
                <w:color w:val="000000"/>
                <w:szCs w:val="22"/>
              </w:rPr>
              <w:t>Tilbudsfase</w:t>
            </w:r>
          </w:p>
        </w:tc>
      </w:tr>
      <w:tr w:rsidR="007D496D" w:rsidRPr="00B73432" w14:paraId="1E1205EE" w14:textId="77777777" w:rsidTr="00740F49">
        <w:trPr>
          <w:trHeight w:val="600"/>
        </w:trPr>
        <w:tc>
          <w:tcPr>
            <w:tcW w:w="3773" w:type="dxa"/>
            <w:tcBorders>
              <w:top w:val="single" w:sz="4" w:space="0" w:color="auto"/>
              <w:left w:val="single" w:sz="4" w:space="0" w:color="auto"/>
              <w:bottom w:val="single" w:sz="4" w:space="0" w:color="auto"/>
              <w:right w:val="single" w:sz="4" w:space="0" w:color="auto"/>
            </w:tcBorders>
            <w:shd w:val="clear" w:color="auto" w:fill="E3EAF5"/>
            <w:hideMark/>
          </w:tcPr>
          <w:p w14:paraId="7473D6D4" w14:textId="754E182B" w:rsidR="007D496D" w:rsidRPr="00B73432" w:rsidRDefault="007D496D" w:rsidP="00740F49">
            <w:pPr>
              <w:jc w:val="left"/>
              <w:rPr>
                <w:rFonts w:ascii="Calibri" w:eastAsia="Times New Roman" w:hAnsi="Calibri" w:cs="Calibri"/>
                <w:color w:val="000000"/>
                <w:szCs w:val="22"/>
              </w:rPr>
            </w:pPr>
            <w:r w:rsidRPr="00B73432">
              <w:rPr>
                <w:rFonts w:ascii="Calibri" w:eastAsia="Times New Roman" w:hAnsi="Calibri" w:cs="Calibri"/>
                <w:color w:val="000000"/>
                <w:szCs w:val="22"/>
              </w:rPr>
              <w:t xml:space="preserve">Tidsfrist for at indsende spørgsmål til </w:t>
            </w:r>
            <w:r>
              <w:rPr>
                <w:rFonts w:ascii="Calibri" w:eastAsia="Times New Roman" w:hAnsi="Calibri" w:cs="Calibri"/>
                <w:color w:val="000000"/>
                <w:szCs w:val="22"/>
              </w:rPr>
              <w:t xml:space="preserve">udbudsmaterialet </w:t>
            </w:r>
          </w:p>
        </w:tc>
        <w:tc>
          <w:tcPr>
            <w:tcW w:w="2469" w:type="dxa"/>
            <w:tcBorders>
              <w:top w:val="single" w:sz="4" w:space="0" w:color="auto"/>
              <w:left w:val="single" w:sz="4" w:space="0" w:color="auto"/>
              <w:bottom w:val="single" w:sz="4" w:space="0" w:color="auto"/>
              <w:right w:val="single" w:sz="4" w:space="0" w:color="auto"/>
            </w:tcBorders>
            <w:shd w:val="clear" w:color="auto" w:fill="E3EAF5"/>
            <w:hideMark/>
          </w:tcPr>
          <w:p w14:paraId="1B05797B" w14:textId="1553E6F7" w:rsidR="007D496D" w:rsidRPr="00B73432" w:rsidRDefault="007D496D" w:rsidP="00740F49">
            <w:pPr>
              <w:jc w:val="left"/>
              <w:rPr>
                <w:rFonts w:ascii="Calibri" w:eastAsia="Times New Roman" w:hAnsi="Calibri" w:cs="Calibri"/>
                <w:color w:val="000000"/>
                <w:szCs w:val="22"/>
              </w:rPr>
            </w:pPr>
            <w:commentRangeStart w:id="31"/>
            <w:r>
              <w:rPr>
                <w:color w:val="FF0000"/>
              </w:rPr>
              <w:t>[indsæt dato, svarende til dag 7-10]</w:t>
            </w:r>
            <w:commentRangeEnd w:id="31"/>
            <w:r>
              <w:rPr>
                <w:rStyle w:val="Kommentarhenvisning"/>
              </w:rPr>
              <w:commentReference w:id="31"/>
            </w:r>
          </w:p>
        </w:tc>
        <w:tc>
          <w:tcPr>
            <w:tcW w:w="3392" w:type="dxa"/>
            <w:vMerge/>
            <w:tcBorders>
              <w:left w:val="single" w:sz="4" w:space="0" w:color="auto"/>
              <w:right w:val="single" w:sz="4" w:space="0" w:color="auto"/>
            </w:tcBorders>
            <w:shd w:val="clear" w:color="auto" w:fill="E3EAF5"/>
            <w:vAlign w:val="center"/>
            <w:hideMark/>
          </w:tcPr>
          <w:p w14:paraId="3C121DE7" w14:textId="209807E9" w:rsidR="007D496D" w:rsidRPr="00B73432" w:rsidRDefault="007D496D" w:rsidP="00740F49">
            <w:pPr>
              <w:jc w:val="center"/>
              <w:rPr>
                <w:rFonts w:ascii="Calibri" w:eastAsia="Times New Roman" w:hAnsi="Calibri" w:cs="Calibri"/>
                <w:b/>
                <w:bCs/>
                <w:color w:val="000000"/>
                <w:szCs w:val="22"/>
              </w:rPr>
            </w:pPr>
          </w:p>
        </w:tc>
      </w:tr>
      <w:tr w:rsidR="007D496D" w:rsidRPr="00B73432" w14:paraId="5DEF078A" w14:textId="77777777" w:rsidTr="00740F49">
        <w:trPr>
          <w:trHeight w:val="390"/>
        </w:trPr>
        <w:tc>
          <w:tcPr>
            <w:tcW w:w="3773" w:type="dxa"/>
            <w:tcBorders>
              <w:top w:val="single" w:sz="4" w:space="0" w:color="auto"/>
              <w:left w:val="single" w:sz="4" w:space="0" w:color="auto"/>
              <w:bottom w:val="single" w:sz="4" w:space="0" w:color="auto"/>
              <w:right w:val="single" w:sz="4" w:space="0" w:color="auto"/>
            </w:tcBorders>
            <w:shd w:val="clear" w:color="auto" w:fill="E3EAF5"/>
            <w:hideMark/>
          </w:tcPr>
          <w:p w14:paraId="347A3B3A" w14:textId="77777777" w:rsidR="007D496D" w:rsidRPr="00B73432" w:rsidRDefault="007D496D" w:rsidP="00740F49">
            <w:pPr>
              <w:jc w:val="left"/>
              <w:rPr>
                <w:rFonts w:ascii="Calibri" w:eastAsia="Times New Roman" w:hAnsi="Calibri" w:cs="Calibri"/>
                <w:color w:val="000000"/>
                <w:szCs w:val="22"/>
              </w:rPr>
            </w:pPr>
            <w:r w:rsidRPr="00B73432">
              <w:rPr>
                <w:rFonts w:ascii="Calibri" w:eastAsia="Times New Roman" w:hAnsi="Calibri" w:cs="Calibri"/>
                <w:color w:val="000000"/>
                <w:szCs w:val="22"/>
              </w:rPr>
              <w:t>Tidsfrist for besvarelse af spørgsmål</w:t>
            </w:r>
            <w:r>
              <w:rPr>
                <w:rFonts w:ascii="Calibri" w:eastAsia="Times New Roman" w:hAnsi="Calibri" w:cs="Calibri"/>
                <w:color w:val="000000"/>
                <w:szCs w:val="22"/>
              </w:rPr>
              <w:t xml:space="preserve"> og Ordregivers meddelelse om supplerende oplysninger</w:t>
            </w:r>
          </w:p>
        </w:tc>
        <w:tc>
          <w:tcPr>
            <w:tcW w:w="2469" w:type="dxa"/>
            <w:tcBorders>
              <w:top w:val="single" w:sz="4" w:space="0" w:color="auto"/>
              <w:left w:val="single" w:sz="4" w:space="0" w:color="auto"/>
              <w:bottom w:val="single" w:sz="4" w:space="0" w:color="auto"/>
              <w:right w:val="single" w:sz="4" w:space="0" w:color="auto"/>
            </w:tcBorders>
            <w:shd w:val="clear" w:color="auto" w:fill="E3EAF5"/>
            <w:hideMark/>
          </w:tcPr>
          <w:p w14:paraId="503EE9A6" w14:textId="1D16F19D" w:rsidR="007D496D" w:rsidRPr="00B73432" w:rsidRDefault="007D496D" w:rsidP="00740F49">
            <w:pPr>
              <w:jc w:val="left"/>
              <w:rPr>
                <w:rFonts w:ascii="Calibri" w:eastAsia="Times New Roman" w:hAnsi="Calibri" w:cs="Calibri"/>
                <w:color w:val="000000"/>
                <w:szCs w:val="22"/>
              </w:rPr>
            </w:pPr>
            <w:commentRangeStart w:id="32"/>
            <w:r>
              <w:rPr>
                <w:color w:val="FF0000"/>
              </w:rPr>
              <w:t>[indsæt dato, svarende til dag 10-13]</w:t>
            </w:r>
            <w:commentRangeEnd w:id="32"/>
            <w:r>
              <w:rPr>
                <w:rStyle w:val="Kommentarhenvisning"/>
              </w:rPr>
              <w:commentReference w:id="32"/>
            </w:r>
          </w:p>
        </w:tc>
        <w:tc>
          <w:tcPr>
            <w:tcW w:w="3392" w:type="dxa"/>
            <w:vMerge/>
            <w:tcBorders>
              <w:left w:val="single" w:sz="4" w:space="0" w:color="auto"/>
              <w:right w:val="single" w:sz="4" w:space="0" w:color="auto"/>
            </w:tcBorders>
            <w:shd w:val="clear" w:color="auto" w:fill="E3EAF5"/>
            <w:vAlign w:val="center"/>
            <w:hideMark/>
          </w:tcPr>
          <w:p w14:paraId="18966D62" w14:textId="77777777" w:rsidR="007D496D" w:rsidRPr="00B73432" w:rsidRDefault="007D496D" w:rsidP="00740F49">
            <w:pPr>
              <w:jc w:val="left"/>
              <w:rPr>
                <w:rFonts w:ascii="Calibri" w:eastAsia="Times New Roman" w:hAnsi="Calibri" w:cs="Calibri"/>
                <w:b/>
                <w:bCs/>
                <w:color w:val="000000"/>
                <w:szCs w:val="22"/>
              </w:rPr>
            </w:pPr>
          </w:p>
        </w:tc>
      </w:tr>
      <w:tr w:rsidR="007D496D" w:rsidRPr="00B73432" w14:paraId="5A7CDE7B" w14:textId="77777777" w:rsidTr="00740F49">
        <w:trPr>
          <w:trHeight w:val="390"/>
        </w:trPr>
        <w:tc>
          <w:tcPr>
            <w:tcW w:w="3773" w:type="dxa"/>
            <w:tcBorders>
              <w:top w:val="single" w:sz="4" w:space="0" w:color="auto"/>
              <w:left w:val="single" w:sz="4" w:space="0" w:color="auto"/>
              <w:bottom w:val="single" w:sz="4" w:space="0" w:color="auto"/>
              <w:right w:val="single" w:sz="4" w:space="0" w:color="auto"/>
            </w:tcBorders>
            <w:shd w:val="clear" w:color="auto" w:fill="E3EAF5"/>
            <w:hideMark/>
          </w:tcPr>
          <w:p w14:paraId="36012927" w14:textId="77777777" w:rsidR="007D496D" w:rsidRPr="00B73432" w:rsidRDefault="007D496D" w:rsidP="00740F49">
            <w:pPr>
              <w:jc w:val="left"/>
              <w:rPr>
                <w:rFonts w:ascii="Calibri" w:eastAsia="Times New Roman" w:hAnsi="Calibri" w:cs="Calibri"/>
                <w:b/>
                <w:bCs/>
                <w:color w:val="000000"/>
                <w:szCs w:val="22"/>
              </w:rPr>
            </w:pPr>
            <w:r>
              <w:rPr>
                <w:rFonts w:ascii="Calibri" w:eastAsia="Times New Roman" w:hAnsi="Calibri" w:cs="Calibri"/>
                <w:b/>
                <w:bCs/>
                <w:color w:val="000000"/>
                <w:szCs w:val="22"/>
              </w:rPr>
              <w:t>Tilbudsf</w:t>
            </w:r>
            <w:r w:rsidRPr="00B73432">
              <w:rPr>
                <w:rFonts w:ascii="Calibri" w:eastAsia="Times New Roman" w:hAnsi="Calibri" w:cs="Calibri"/>
                <w:b/>
                <w:bCs/>
                <w:color w:val="000000"/>
                <w:szCs w:val="22"/>
              </w:rPr>
              <w:t>rist</w:t>
            </w:r>
          </w:p>
        </w:tc>
        <w:tc>
          <w:tcPr>
            <w:tcW w:w="2469" w:type="dxa"/>
            <w:tcBorders>
              <w:top w:val="single" w:sz="4" w:space="0" w:color="auto"/>
              <w:left w:val="single" w:sz="4" w:space="0" w:color="auto"/>
              <w:bottom w:val="single" w:sz="4" w:space="0" w:color="auto"/>
              <w:right w:val="single" w:sz="4" w:space="0" w:color="auto"/>
            </w:tcBorders>
            <w:shd w:val="clear" w:color="auto" w:fill="E3EAF5"/>
            <w:hideMark/>
          </w:tcPr>
          <w:p w14:paraId="659485D9" w14:textId="65AB2DF8" w:rsidR="007D496D" w:rsidRPr="000E0866" w:rsidRDefault="007D496D" w:rsidP="00740F49">
            <w:pPr>
              <w:jc w:val="left"/>
              <w:rPr>
                <w:rFonts w:ascii="Calibri" w:eastAsia="Times New Roman" w:hAnsi="Calibri" w:cs="Calibri"/>
                <w:b/>
                <w:bCs/>
                <w:color w:val="000000"/>
                <w:szCs w:val="22"/>
              </w:rPr>
            </w:pPr>
            <w:r>
              <w:rPr>
                <w:color w:val="FF0000"/>
              </w:rPr>
              <w:t>[indsæt dato, svarende til dag 20]</w:t>
            </w:r>
            <w:r>
              <w:rPr>
                <w:b/>
              </w:rPr>
              <w:t>, Kl</w:t>
            </w:r>
            <w:r w:rsidRPr="00A900F9">
              <w:rPr>
                <w:b/>
                <w:color w:val="FF0000"/>
              </w:rPr>
              <w:t>. [12.00]</w:t>
            </w:r>
          </w:p>
        </w:tc>
        <w:tc>
          <w:tcPr>
            <w:tcW w:w="3392" w:type="dxa"/>
            <w:vMerge/>
            <w:tcBorders>
              <w:left w:val="single" w:sz="4" w:space="0" w:color="auto"/>
              <w:right w:val="single" w:sz="4" w:space="0" w:color="auto"/>
            </w:tcBorders>
            <w:shd w:val="clear" w:color="auto" w:fill="E3EAF5"/>
            <w:vAlign w:val="center"/>
            <w:hideMark/>
          </w:tcPr>
          <w:p w14:paraId="0DDFB704" w14:textId="77777777" w:rsidR="007D496D" w:rsidRPr="00B73432" w:rsidRDefault="007D496D" w:rsidP="00740F49">
            <w:pPr>
              <w:jc w:val="left"/>
              <w:rPr>
                <w:rFonts w:ascii="Calibri" w:eastAsia="Times New Roman" w:hAnsi="Calibri" w:cs="Calibri"/>
                <w:b/>
                <w:bCs/>
                <w:color w:val="000000"/>
                <w:szCs w:val="22"/>
              </w:rPr>
            </w:pPr>
          </w:p>
        </w:tc>
      </w:tr>
      <w:tr w:rsidR="00A9794D" w:rsidRPr="00B73432" w14:paraId="37B75F0D" w14:textId="77777777" w:rsidTr="00740F49">
        <w:trPr>
          <w:trHeight w:val="600"/>
        </w:trPr>
        <w:tc>
          <w:tcPr>
            <w:tcW w:w="3773" w:type="dxa"/>
            <w:tcBorders>
              <w:top w:val="single" w:sz="4" w:space="0" w:color="auto"/>
              <w:left w:val="single" w:sz="4" w:space="0" w:color="auto"/>
              <w:bottom w:val="single" w:sz="4" w:space="0" w:color="auto"/>
              <w:right w:val="single" w:sz="4" w:space="0" w:color="auto"/>
            </w:tcBorders>
            <w:shd w:val="clear" w:color="auto" w:fill="E3EAF5"/>
            <w:hideMark/>
          </w:tcPr>
          <w:p w14:paraId="03700036" w14:textId="77777777" w:rsidR="00A9794D" w:rsidRPr="00F27174" w:rsidRDefault="00A9794D" w:rsidP="00740F49">
            <w:pPr>
              <w:jc w:val="left"/>
            </w:pPr>
            <w:r w:rsidRPr="00B73432">
              <w:t xml:space="preserve">Forventet udsendelse af underretning </w:t>
            </w:r>
            <w:r>
              <w:rPr>
                <w:rFonts w:cstheme="minorHAnsi"/>
              </w:rPr>
              <w:t>[</w:t>
            </w:r>
            <w:r w:rsidRPr="00A35720">
              <w:rPr>
                <w:highlight w:val="yellow"/>
              </w:rPr>
              <w:t>og</w:t>
            </w:r>
            <w:r>
              <w:t xml:space="preserve"> </w:t>
            </w:r>
            <w:r w:rsidRPr="002F4241">
              <w:rPr>
                <w:highlight w:val="yellow"/>
              </w:rPr>
              <w:t>igangsætning af standstill-periode</w:t>
            </w:r>
            <w:r w:rsidRPr="00F27174">
              <w:rPr>
                <w:color w:val="FF0000"/>
              </w:rPr>
              <w:t>*</w:t>
            </w:r>
            <w:r w:rsidRPr="00D01F7C">
              <w:rPr>
                <w:rFonts w:cstheme="minorHAnsi"/>
              </w:rPr>
              <w:t>]</w:t>
            </w:r>
          </w:p>
        </w:tc>
        <w:tc>
          <w:tcPr>
            <w:tcW w:w="2469" w:type="dxa"/>
            <w:tcBorders>
              <w:top w:val="single" w:sz="4" w:space="0" w:color="auto"/>
              <w:left w:val="single" w:sz="4" w:space="0" w:color="auto"/>
              <w:bottom w:val="single" w:sz="4" w:space="0" w:color="auto"/>
              <w:right w:val="single" w:sz="4" w:space="0" w:color="auto"/>
            </w:tcBorders>
            <w:shd w:val="clear" w:color="auto" w:fill="E3EAF5"/>
            <w:hideMark/>
          </w:tcPr>
          <w:p w14:paraId="7AC4BDD4" w14:textId="77777777" w:rsidR="00A9794D" w:rsidRPr="00B73432" w:rsidRDefault="00A9794D" w:rsidP="00740F49">
            <w:pPr>
              <w:jc w:val="left"/>
              <w:rPr>
                <w:rFonts w:ascii="Calibri" w:eastAsia="Times New Roman" w:hAnsi="Calibri" w:cs="Calibri"/>
                <w:color w:val="000000"/>
                <w:szCs w:val="22"/>
              </w:rPr>
            </w:pPr>
            <w:r>
              <w:rPr>
                <w:color w:val="FF0000"/>
              </w:rPr>
              <w:t>[indsæt dato]</w:t>
            </w:r>
          </w:p>
        </w:tc>
        <w:tc>
          <w:tcPr>
            <w:tcW w:w="3392" w:type="dxa"/>
            <w:vMerge w:val="restart"/>
            <w:tcBorders>
              <w:top w:val="single" w:sz="4" w:space="0" w:color="auto"/>
              <w:left w:val="single" w:sz="4" w:space="0" w:color="auto"/>
              <w:bottom w:val="single" w:sz="4" w:space="0" w:color="auto"/>
              <w:right w:val="single" w:sz="4" w:space="0" w:color="auto"/>
            </w:tcBorders>
            <w:shd w:val="clear" w:color="auto" w:fill="E3EAF5"/>
            <w:vAlign w:val="center"/>
            <w:hideMark/>
          </w:tcPr>
          <w:p w14:paraId="68B36047" w14:textId="77777777" w:rsidR="00A9794D" w:rsidRDefault="00A9794D" w:rsidP="00740F49">
            <w:pPr>
              <w:jc w:val="center"/>
              <w:rPr>
                <w:rFonts w:ascii="Calibri" w:eastAsia="Times New Roman" w:hAnsi="Calibri" w:cs="Calibri"/>
                <w:b/>
                <w:bCs/>
                <w:szCs w:val="22"/>
              </w:rPr>
            </w:pPr>
            <w:r w:rsidRPr="002133C5">
              <w:rPr>
                <w:rFonts w:ascii="Calibri" w:eastAsia="Times New Roman" w:hAnsi="Calibri" w:cs="Calibri"/>
                <w:b/>
                <w:bCs/>
                <w:color w:val="000000"/>
                <w:szCs w:val="22"/>
              </w:rPr>
              <w:t xml:space="preserve">Underretnings- </w:t>
            </w:r>
            <w:r w:rsidRPr="002133C5">
              <w:rPr>
                <w:rFonts w:ascii="Calibri" w:eastAsia="Times New Roman" w:hAnsi="Calibri" w:cs="Calibri"/>
                <w:b/>
                <w:bCs/>
                <w:szCs w:val="22"/>
              </w:rPr>
              <w:t xml:space="preserve">og </w:t>
            </w:r>
            <w:r>
              <w:rPr>
                <w:rFonts w:ascii="Calibri" w:eastAsia="Times New Roman" w:hAnsi="Calibri" w:cs="Calibri"/>
                <w:b/>
                <w:bCs/>
                <w:szCs w:val="22"/>
              </w:rPr>
              <w:t>a</w:t>
            </w:r>
            <w:r w:rsidRPr="009D52CD">
              <w:rPr>
                <w:rFonts w:ascii="Calibri" w:eastAsia="Times New Roman" w:hAnsi="Calibri" w:cs="Calibri"/>
                <w:b/>
                <w:bCs/>
                <w:szCs w:val="22"/>
              </w:rPr>
              <w:t>ftale-</w:t>
            </w:r>
          </w:p>
          <w:p w14:paraId="44818425" w14:textId="77777777" w:rsidR="00A9794D" w:rsidRPr="00B73432" w:rsidRDefault="00A9794D" w:rsidP="00740F49">
            <w:pPr>
              <w:jc w:val="center"/>
              <w:rPr>
                <w:rFonts w:ascii="Calibri" w:eastAsia="Times New Roman" w:hAnsi="Calibri" w:cs="Calibri"/>
                <w:b/>
                <w:bCs/>
                <w:color w:val="000000"/>
                <w:szCs w:val="22"/>
              </w:rPr>
            </w:pPr>
            <w:r w:rsidRPr="004B1A6A">
              <w:rPr>
                <w:rFonts w:ascii="Calibri" w:eastAsia="Times New Roman" w:hAnsi="Calibri" w:cs="Calibri"/>
                <w:b/>
                <w:szCs w:val="22"/>
              </w:rPr>
              <w:t>indgåelsesfase</w:t>
            </w:r>
          </w:p>
        </w:tc>
      </w:tr>
      <w:tr w:rsidR="00A9794D" w:rsidRPr="00B73432" w14:paraId="6D50F1E4" w14:textId="77777777" w:rsidTr="00740F49">
        <w:trPr>
          <w:trHeight w:val="390"/>
        </w:trPr>
        <w:tc>
          <w:tcPr>
            <w:tcW w:w="3773" w:type="dxa"/>
            <w:tcBorders>
              <w:top w:val="single" w:sz="4" w:space="0" w:color="auto"/>
              <w:left w:val="single" w:sz="4" w:space="0" w:color="auto"/>
              <w:bottom w:val="single" w:sz="4" w:space="0" w:color="auto"/>
              <w:right w:val="single" w:sz="4" w:space="0" w:color="auto"/>
            </w:tcBorders>
            <w:shd w:val="clear" w:color="auto" w:fill="E3EAF5"/>
            <w:hideMark/>
          </w:tcPr>
          <w:p w14:paraId="10C646E0" w14:textId="77777777" w:rsidR="00A9794D" w:rsidRPr="00B73432" w:rsidRDefault="00A9794D" w:rsidP="00740F49">
            <w:pPr>
              <w:jc w:val="left"/>
              <w:rPr>
                <w:rFonts w:ascii="Calibri" w:eastAsia="Times New Roman" w:hAnsi="Calibri" w:cs="Calibri"/>
                <w:color w:val="000000"/>
                <w:szCs w:val="22"/>
              </w:rPr>
            </w:pPr>
            <w:r w:rsidRPr="004B1A6A">
              <w:rPr>
                <w:rFonts w:ascii="Calibri" w:eastAsia="Times New Roman" w:hAnsi="Calibri" w:cs="Calibri"/>
                <w:szCs w:val="22"/>
              </w:rPr>
              <w:t>Forventet Aftaleindgåelse</w:t>
            </w:r>
          </w:p>
        </w:tc>
        <w:tc>
          <w:tcPr>
            <w:tcW w:w="2469" w:type="dxa"/>
            <w:tcBorders>
              <w:top w:val="single" w:sz="4" w:space="0" w:color="auto"/>
              <w:left w:val="single" w:sz="4" w:space="0" w:color="auto"/>
              <w:bottom w:val="single" w:sz="4" w:space="0" w:color="auto"/>
              <w:right w:val="single" w:sz="4" w:space="0" w:color="auto"/>
            </w:tcBorders>
            <w:shd w:val="clear" w:color="auto" w:fill="E3EAF5"/>
            <w:hideMark/>
          </w:tcPr>
          <w:p w14:paraId="2199A7FD" w14:textId="77777777" w:rsidR="00A9794D" w:rsidRPr="00B73432" w:rsidRDefault="00A9794D" w:rsidP="00740F49">
            <w:pPr>
              <w:jc w:val="left"/>
              <w:rPr>
                <w:rFonts w:ascii="Calibri" w:eastAsia="Times New Roman" w:hAnsi="Calibri" w:cs="Calibri"/>
                <w:color w:val="000000"/>
                <w:szCs w:val="22"/>
              </w:rPr>
            </w:pPr>
            <w:r>
              <w:rPr>
                <w:color w:val="FF0000"/>
              </w:rPr>
              <w:t>[indsæt dato]</w:t>
            </w:r>
          </w:p>
        </w:tc>
        <w:tc>
          <w:tcPr>
            <w:tcW w:w="3392" w:type="dxa"/>
            <w:vMerge/>
            <w:tcBorders>
              <w:left w:val="single" w:sz="4" w:space="0" w:color="auto"/>
              <w:bottom w:val="single" w:sz="4" w:space="0" w:color="auto"/>
              <w:right w:val="single" w:sz="4" w:space="0" w:color="auto"/>
            </w:tcBorders>
            <w:shd w:val="clear" w:color="auto" w:fill="E3EAF5"/>
            <w:vAlign w:val="center"/>
            <w:hideMark/>
          </w:tcPr>
          <w:p w14:paraId="1ECE599F" w14:textId="77777777" w:rsidR="00A9794D" w:rsidRPr="00B73432" w:rsidRDefault="00A9794D" w:rsidP="00740F49">
            <w:pPr>
              <w:jc w:val="left"/>
              <w:rPr>
                <w:rFonts w:ascii="Calibri" w:eastAsia="Times New Roman" w:hAnsi="Calibri" w:cs="Calibri"/>
                <w:b/>
                <w:bCs/>
                <w:color w:val="000000"/>
                <w:szCs w:val="22"/>
              </w:rPr>
            </w:pPr>
          </w:p>
        </w:tc>
      </w:tr>
      <w:tr w:rsidR="00A9794D" w:rsidRPr="00B73432" w14:paraId="2FEE3308" w14:textId="77777777" w:rsidTr="00740F49">
        <w:trPr>
          <w:trHeight w:val="390"/>
        </w:trPr>
        <w:tc>
          <w:tcPr>
            <w:tcW w:w="3773" w:type="dxa"/>
            <w:tcBorders>
              <w:top w:val="single" w:sz="4" w:space="0" w:color="auto"/>
              <w:left w:val="single" w:sz="4" w:space="0" w:color="auto"/>
              <w:bottom w:val="single" w:sz="4" w:space="0" w:color="auto"/>
              <w:right w:val="single" w:sz="4" w:space="0" w:color="auto"/>
            </w:tcBorders>
            <w:shd w:val="clear" w:color="auto" w:fill="E3EAF5"/>
            <w:hideMark/>
          </w:tcPr>
          <w:p w14:paraId="555C9C75" w14:textId="500210DF" w:rsidR="00A9794D" w:rsidRPr="00B73432" w:rsidRDefault="00306CB4" w:rsidP="00740F49">
            <w:pPr>
              <w:jc w:val="left"/>
              <w:rPr>
                <w:rFonts w:ascii="Calibri" w:eastAsia="Times New Roman" w:hAnsi="Calibri" w:cs="Calibri"/>
                <w:b/>
                <w:bCs/>
                <w:color w:val="000000"/>
                <w:szCs w:val="22"/>
              </w:rPr>
            </w:pPr>
            <w:r>
              <w:rPr>
                <w:rFonts w:ascii="Calibri" w:eastAsia="Times New Roman" w:hAnsi="Calibri" w:cs="Calibri"/>
                <w:b/>
                <w:bCs/>
                <w:szCs w:val="22"/>
              </w:rPr>
              <w:t>Leverance</w:t>
            </w:r>
            <w:r w:rsidR="00A9794D">
              <w:rPr>
                <w:rFonts w:ascii="Calibri" w:eastAsia="Times New Roman" w:hAnsi="Calibri" w:cs="Calibri"/>
                <w:b/>
                <w:bCs/>
                <w:szCs w:val="22"/>
              </w:rPr>
              <w:t>a</w:t>
            </w:r>
            <w:r w:rsidR="00A9794D" w:rsidRPr="004B1A6A">
              <w:rPr>
                <w:rFonts w:ascii="Calibri" w:eastAsia="Times New Roman" w:hAnsi="Calibri" w:cs="Calibri"/>
                <w:b/>
                <w:bCs/>
                <w:szCs w:val="22"/>
              </w:rPr>
              <w:t xml:space="preserve">ftalen træder </w:t>
            </w:r>
            <w:r w:rsidR="00A9794D" w:rsidRPr="00B73432">
              <w:rPr>
                <w:rFonts w:ascii="Calibri" w:eastAsia="Times New Roman" w:hAnsi="Calibri" w:cs="Calibri"/>
                <w:b/>
                <w:bCs/>
                <w:color w:val="000000"/>
                <w:szCs w:val="22"/>
              </w:rPr>
              <w:t xml:space="preserve">i kraft </w:t>
            </w:r>
          </w:p>
        </w:tc>
        <w:tc>
          <w:tcPr>
            <w:tcW w:w="2469" w:type="dxa"/>
            <w:tcBorders>
              <w:top w:val="single" w:sz="4" w:space="0" w:color="auto"/>
              <w:left w:val="single" w:sz="4" w:space="0" w:color="auto"/>
              <w:bottom w:val="single" w:sz="4" w:space="0" w:color="auto"/>
              <w:right w:val="single" w:sz="4" w:space="0" w:color="auto"/>
            </w:tcBorders>
            <w:shd w:val="clear" w:color="auto" w:fill="E3EAF5"/>
          </w:tcPr>
          <w:p w14:paraId="5CEB0C3E" w14:textId="77777777" w:rsidR="00A9794D" w:rsidRPr="000E0866" w:rsidRDefault="00A9794D" w:rsidP="00740F49">
            <w:pPr>
              <w:jc w:val="left"/>
              <w:rPr>
                <w:rFonts w:ascii="Calibri" w:eastAsia="Times New Roman" w:hAnsi="Calibri" w:cs="Calibri"/>
                <w:b/>
                <w:bCs/>
                <w:color w:val="000000"/>
                <w:szCs w:val="22"/>
              </w:rPr>
            </w:pPr>
            <w:r>
              <w:rPr>
                <w:color w:val="FF0000"/>
              </w:rPr>
              <w:t>[indsæt dato]</w:t>
            </w:r>
          </w:p>
        </w:tc>
        <w:tc>
          <w:tcPr>
            <w:tcW w:w="3392" w:type="dxa"/>
            <w:vMerge/>
            <w:tcBorders>
              <w:left w:val="single" w:sz="4" w:space="0" w:color="auto"/>
              <w:bottom w:val="single" w:sz="4" w:space="0" w:color="auto"/>
              <w:right w:val="single" w:sz="4" w:space="0" w:color="auto"/>
            </w:tcBorders>
            <w:shd w:val="clear" w:color="auto" w:fill="E3EAF5"/>
            <w:vAlign w:val="center"/>
            <w:hideMark/>
          </w:tcPr>
          <w:p w14:paraId="40419B43" w14:textId="77777777" w:rsidR="00A9794D" w:rsidRPr="00B73432" w:rsidRDefault="00A9794D" w:rsidP="00740F49">
            <w:pPr>
              <w:jc w:val="left"/>
              <w:rPr>
                <w:rFonts w:ascii="Calibri" w:eastAsia="Times New Roman" w:hAnsi="Calibri" w:cs="Calibri"/>
                <w:b/>
                <w:bCs/>
                <w:color w:val="000000"/>
                <w:szCs w:val="22"/>
              </w:rPr>
            </w:pPr>
          </w:p>
        </w:tc>
      </w:tr>
    </w:tbl>
    <w:bookmarkEnd w:id="29"/>
    <w:p w14:paraId="60287DA4" w14:textId="2432933C" w:rsidR="00A9794D" w:rsidRDefault="00A9794D" w:rsidP="00A9794D">
      <w:r w:rsidRPr="006D26B9">
        <w:rPr>
          <w:i/>
          <w:iCs/>
          <w:color w:val="FF0000"/>
        </w:rPr>
        <w:t>*</w:t>
      </w:r>
      <w:r>
        <w:rPr>
          <w:i/>
          <w:iCs/>
          <w:color w:val="FF0000"/>
        </w:rPr>
        <w:t xml:space="preserve"> </w:t>
      </w:r>
      <w:r w:rsidRPr="006D26B9">
        <w:rPr>
          <w:i/>
          <w:iCs/>
          <w:color w:val="FF0000"/>
        </w:rPr>
        <w:t xml:space="preserve">Man kan vælge at afholde en frivillig standstill-periode på 10 dage. I så fald skal teksten under den gule markering ovenfor blive stående. De 10 dage gælder fra meddelelsen er sendt ud til alle tilbudsgiverne. </w:t>
      </w:r>
      <w:commentRangeStart w:id="33"/>
      <w:r w:rsidRPr="006D26B9">
        <w:rPr>
          <w:i/>
          <w:iCs/>
          <w:color w:val="FF0000"/>
        </w:rPr>
        <w:t xml:space="preserve">Man er ikke forpligtet til at afholde en standstill-periode, men gør man det, beskytter man </w:t>
      </w:r>
      <w:r w:rsidR="0078376A">
        <w:rPr>
          <w:i/>
          <w:iCs/>
          <w:color w:val="FF0000"/>
        </w:rPr>
        <w:t>Leverance</w:t>
      </w:r>
      <w:r w:rsidRPr="006D26B9">
        <w:rPr>
          <w:i/>
          <w:iCs/>
          <w:color w:val="FF0000"/>
        </w:rPr>
        <w:t>aftalen mod uden virkning i forbindelse med en eventuel klage</w:t>
      </w:r>
      <w:r w:rsidRPr="00684E77">
        <w:rPr>
          <w:i/>
          <w:iCs/>
          <w:color w:val="FF0000"/>
        </w:rPr>
        <w:t xml:space="preserve">. </w:t>
      </w:r>
      <w:commentRangeEnd w:id="33"/>
      <w:r w:rsidR="00BA278E">
        <w:rPr>
          <w:rStyle w:val="Kommentarhenvisning"/>
        </w:rPr>
        <w:commentReference w:id="33"/>
      </w:r>
    </w:p>
    <w:p w14:paraId="0C68DE37" w14:textId="77777777" w:rsidR="00A9794D" w:rsidRDefault="00A9794D" w:rsidP="00A9794D">
      <w:pPr>
        <w:pStyle w:val="Overskrift2"/>
      </w:pPr>
      <w:bookmarkStart w:id="34" w:name="_Toc187069214"/>
      <w:r>
        <w:t>Formkrav</w:t>
      </w:r>
      <w:bookmarkStart w:id="35" w:name="_Toc488154696"/>
      <w:bookmarkEnd w:id="34"/>
      <w:r>
        <w:t xml:space="preserve"> </w:t>
      </w:r>
      <w:bookmarkEnd w:id="35"/>
    </w:p>
    <w:p w14:paraId="2E218B18" w14:textId="77777777" w:rsidR="00A9794D" w:rsidRDefault="00A9794D" w:rsidP="00A9794D">
      <w:pPr>
        <w:pStyle w:val="Overskrift3"/>
      </w:pPr>
      <w:bookmarkStart w:id="36" w:name="_Ref12004231"/>
      <w:bookmarkStart w:id="37" w:name="_Ref28000265"/>
      <w:bookmarkStart w:id="38" w:name="_Toc187069215"/>
      <w:bookmarkStart w:id="39" w:name="_Toc488154697"/>
      <w:bookmarkStart w:id="40" w:name="_Hlk488308677"/>
      <w:r>
        <w:t>Spørgsmål og svar</w:t>
      </w:r>
      <w:bookmarkEnd w:id="36"/>
      <w:bookmarkEnd w:id="37"/>
      <w:bookmarkEnd w:id="38"/>
    </w:p>
    <w:p w14:paraId="57E1EA83" w14:textId="20210F1C" w:rsidR="00A9794D" w:rsidRDefault="00A9794D" w:rsidP="00A9794D">
      <w:pPr>
        <w:jc w:val="left"/>
      </w:pPr>
      <w:r>
        <w:t xml:space="preserve">Tilbudsgiver opfordres til at søge eventuelle uklarheder og usikkerheder afklaret ved at stille spørgsmål til </w:t>
      </w:r>
      <w:r w:rsidR="003E292F">
        <w:t xml:space="preserve">det </w:t>
      </w:r>
      <w:r w:rsidR="00BA278E">
        <w:t>K</w:t>
      </w:r>
      <w:r w:rsidR="003E292F">
        <w:t>onkrete indkøb</w:t>
      </w:r>
      <w:r>
        <w:t xml:space="preserve">. </w:t>
      </w:r>
    </w:p>
    <w:p w14:paraId="10EE98C8" w14:textId="77777777" w:rsidR="00A9794D" w:rsidRDefault="00A9794D" w:rsidP="00A9794D"/>
    <w:p w14:paraId="2C67E76E" w14:textId="1AF1E882" w:rsidR="00A9794D" w:rsidRPr="004B1A6A" w:rsidRDefault="00A9794D" w:rsidP="00A9794D">
      <w:bookmarkStart w:id="41" w:name="_Hlk508260833"/>
      <w:r w:rsidRPr="00EA2D6E">
        <w:t xml:space="preserve">Alle spørgsmål skal fremsættes skriftligt i udbudssystemet </w:t>
      </w:r>
      <w:proofErr w:type="spellStart"/>
      <w:r w:rsidR="003E292F" w:rsidRPr="00EA2D6E">
        <w:t>Comdia</w:t>
      </w:r>
      <w:proofErr w:type="spellEnd"/>
      <w:r w:rsidRPr="00EA2D6E">
        <w:t xml:space="preserve"> ved at klikke på ”</w:t>
      </w:r>
      <w:r w:rsidR="002879AE" w:rsidRPr="00EA2D6E">
        <w:t>Opret s</w:t>
      </w:r>
      <w:r w:rsidRPr="00EA2D6E">
        <w:t>pørgsmål</w:t>
      </w:r>
      <w:r w:rsidR="002879AE" w:rsidRPr="00EA2D6E">
        <w:t xml:space="preserve"> til Vejen Kommune</w:t>
      </w:r>
      <w:r w:rsidRPr="00EA2D6E">
        <w:t>” under fanen ”</w:t>
      </w:r>
      <w:r w:rsidR="00BA655D" w:rsidRPr="00EA2D6E">
        <w:t>Information og k</w:t>
      </w:r>
      <w:r w:rsidRPr="00EA2D6E">
        <w:t xml:space="preserve">ommunikation”. </w:t>
      </w:r>
      <w:r w:rsidR="009E3219" w:rsidRPr="00EA2D6E">
        <w:t xml:space="preserve">Tilbudsgiver </w:t>
      </w:r>
      <w:r w:rsidR="00E8414A" w:rsidRPr="00EA2D6E">
        <w:t>vælger ”Spørgsmål til Udbuddet” og udfylder d</w:t>
      </w:r>
      <w:r w:rsidRPr="00EA2D6E">
        <w:t>ialogboksen med henvisning og spørgsmålet. Ved at klikke på ”</w:t>
      </w:r>
      <w:r w:rsidR="00E8414A" w:rsidRPr="00EA2D6E">
        <w:t xml:space="preserve">Godkend og </w:t>
      </w:r>
      <w:r w:rsidR="00A06277" w:rsidRPr="00EA2D6E">
        <w:t>s</w:t>
      </w:r>
      <w:r w:rsidRPr="00EA2D6E">
        <w:t>end</w:t>
      </w:r>
      <w:r w:rsidR="00A06277" w:rsidRPr="00EA2D6E">
        <w:t xml:space="preserve"> besked</w:t>
      </w:r>
      <w:r w:rsidRPr="00EA2D6E">
        <w:t>” fremsendes spørgsmålet til Ordregiver.</w:t>
      </w:r>
    </w:p>
    <w:bookmarkEnd w:id="41"/>
    <w:p w14:paraId="29263856" w14:textId="77777777" w:rsidR="00A9794D" w:rsidRDefault="00A9794D" w:rsidP="00A9794D">
      <w:pPr>
        <w:rPr>
          <w:iCs/>
        </w:rPr>
      </w:pPr>
    </w:p>
    <w:p w14:paraId="3A4BF8C2" w14:textId="0B996A7C" w:rsidR="00A9794D" w:rsidRDefault="00A9794D" w:rsidP="00A9794D">
      <w:r w:rsidRPr="00441FF8">
        <w:rPr>
          <w:iCs/>
        </w:rPr>
        <w:t>I h</w:t>
      </w:r>
      <w:r>
        <w:rPr>
          <w:iCs/>
        </w:rPr>
        <w:t xml:space="preserve">enhold til tidsplanen i punkt </w:t>
      </w:r>
      <w:r>
        <w:rPr>
          <w:iCs/>
        </w:rPr>
        <w:fldChar w:fldCharType="begin"/>
      </w:r>
      <w:r>
        <w:rPr>
          <w:iCs/>
        </w:rPr>
        <w:instrText xml:space="preserve"> REF _Ref12004267 \r \h </w:instrText>
      </w:r>
      <w:r>
        <w:rPr>
          <w:iCs/>
        </w:rPr>
      </w:r>
      <w:r>
        <w:rPr>
          <w:iCs/>
        </w:rPr>
        <w:fldChar w:fldCharType="separate"/>
      </w:r>
      <w:r w:rsidR="00B97557">
        <w:rPr>
          <w:iCs/>
        </w:rPr>
        <w:t>1.6</w:t>
      </w:r>
      <w:r>
        <w:rPr>
          <w:iCs/>
        </w:rPr>
        <w:fldChar w:fldCharType="end"/>
      </w:r>
      <w:r>
        <w:rPr>
          <w:iCs/>
        </w:rPr>
        <w:t xml:space="preserve">, </w:t>
      </w:r>
      <w:r w:rsidRPr="00441FF8">
        <w:rPr>
          <w:iCs/>
        </w:rPr>
        <w:t>vil spørgsmål modtaget inden spørgefristen blive besvaret af Ordregiver, hvorimod spørgsmål modtaget efter spørgefristens udløb, alene vil blive besvaret, hvis spørgsmålets karakter ikke gør det uforholdsmæssigt byrdefuldt for Ordregiver at besvare spørgsmålet inden svarfristen</w:t>
      </w:r>
      <w:r w:rsidRPr="00441FF8">
        <w:t>.</w:t>
      </w:r>
    </w:p>
    <w:p w14:paraId="0F930930" w14:textId="77777777" w:rsidR="00A9794D" w:rsidRDefault="00A9794D" w:rsidP="00A9794D">
      <w:pPr>
        <w:rPr>
          <w:iCs/>
        </w:rPr>
      </w:pPr>
    </w:p>
    <w:p w14:paraId="16D440B2" w14:textId="77777777" w:rsidR="00A9794D" w:rsidRDefault="00A9794D" w:rsidP="00A9794D">
      <w:pPr>
        <w:rPr>
          <w:iCs/>
        </w:rPr>
      </w:pPr>
      <w:r w:rsidRPr="00441FF8">
        <w:rPr>
          <w:iCs/>
        </w:rPr>
        <w:t xml:space="preserve">Spørgsmål modtaget </w:t>
      </w:r>
      <w:r>
        <w:rPr>
          <w:iCs/>
        </w:rPr>
        <w:t>senere end seks (6)</w:t>
      </w:r>
      <w:r w:rsidRPr="00441FF8">
        <w:rPr>
          <w:iCs/>
        </w:rPr>
        <w:t xml:space="preserve"> </w:t>
      </w:r>
      <w:r>
        <w:rPr>
          <w:iCs/>
        </w:rPr>
        <w:t xml:space="preserve">hele </w:t>
      </w:r>
      <w:r w:rsidRPr="00441FF8">
        <w:rPr>
          <w:iCs/>
        </w:rPr>
        <w:t>dage</w:t>
      </w:r>
      <w:r>
        <w:rPr>
          <w:iCs/>
        </w:rPr>
        <w:t>,</w:t>
      </w:r>
      <w:r w:rsidRPr="00441FF8">
        <w:rPr>
          <w:iCs/>
        </w:rPr>
        <w:t xml:space="preserve"> inden tilbudsfristen</w:t>
      </w:r>
      <w:r>
        <w:rPr>
          <w:iCs/>
        </w:rPr>
        <w:t>,</w:t>
      </w:r>
      <w:r w:rsidRPr="00441FF8">
        <w:rPr>
          <w:iCs/>
        </w:rPr>
        <w:t xml:space="preserve"> vil som udgangspunkt ikke blive besvaret.</w:t>
      </w:r>
    </w:p>
    <w:p w14:paraId="67C2A05D" w14:textId="77777777" w:rsidR="00A9794D" w:rsidRPr="00F74754" w:rsidRDefault="00A9794D" w:rsidP="00A9794D">
      <w:pPr>
        <w:rPr>
          <w:iCs/>
        </w:rPr>
      </w:pPr>
    </w:p>
    <w:p w14:paraId="308EF65D" w14:textId="0F4EA392" w:rsidR="00A9794D" w:rsidRPr="00F74754" w:rsidRDefault="00A9794D" w:rsidP="00A9794D">
      <w:pPr>
        <w:spacing w:after="240"/>
      </w:pPr>
      <w:bookmarkStart w:id="42" w:name="_Ref21354731"/>
      <w:r w:rsidRPr="00F74754">
        <w:t xml:space="preserve">Tekniske spørgsmål omkring brugen af udbudssystemet </w:t>
      </w:r>
      <w:proofErr w:type="spellStart"/>
      <w:r w:rsidR="007120C5">
        <w:t>Comdia</w:t>
      </w:r>
      <w:proofErr w:type="spellEnd"/>
      <w:r w:rsidRPr="00F74754">
        <w:t xml:space="preserve"> skal stilles til supporten: </w:t>
      </w:r>
      <w:r w:rsidR="00097068">
        <w:t>71 99 36 72</w:t>
      </w:r>
      <w:r w:rsidRPr="00F74754">
        <w:t xml:space="preserve"> eller ved at </w:t>
      </w:r>
      <w:r w:rsidR="00AE04C6">
        <w:t>sende en mail til</w:t>
      </w:r>
      <w:r w:rsidR="00AE04C6" w:rsidRPr="00AE04C6">
        <w:t> </w:t>
      </w:r>
      <w:hyperlink r:id="rId18" w:history="1">
        <w:r w:rsidR="00AE04C6" w:rsidRPr="00AE04C6">
          <w:rPr>
            <w:rStyle w:val="Hyperlink"/>
          </w:rPr>
          <w:t>support@comdia.com</w:t>
        </w:r>
      </w:hyperlink>
      <w:r w:rsidR="00AE04C6">
        <w:t>.</w:t>
      </w:r>
    </w:p>
    <w:p w14:paraId="778E1ACF" w14:textId="77777777" w:rsidR="00A9794D" w:rsidRPr="008D5F67" w:rsidRDefault="00A9794D" w:rsidP="00A9794D">
      <w:pPr>
        <w:pStyle w:val="Overskrift3"/>
      </w:pPr>
      <w:bookmarkStart w:id="43" w:name="_Toc187069216"/>
      <w:r w:rsidRPr="008D5F67">
        <w:t>Sprog</w:t>
      </w:r>
      <w:bookmarkEnd w:id="39"/>
      <w:bookmarkEnd w:id="42"/>
      <w:bookmarkEnd w:id="43"/>
    </w:p>
    <w:p w14:paraId="21A76CEA" w14:textId="14B46E5F" w:rsidR="00A9794D" w:rsidRPr="004D3743" w:rsidRDefault="00A9794D" w:rsidP="00A9794D">
      <w:r w:rsidRPr="004D3743">
        <w:t>Af hensyn til ressourceforbruget hos Ordregiver, skal kommunikation i udbuds</w:t>
      </w:r>
      <w:r w:rsidR="0079525F">
        <w:t>processe</w:t>
      </w:r>
      <w:r w:rsidR="007120C5">
        <w:t>n</w:t>
      </w:r>
      <w:r w:rsidRPr="004D3743">
        <w:t xml:space="preserve"> og </w:t>
      </w:r>
      <w:r>
        <w:t>aftaleperioden</w:t>
      </w:r>
      <w:r w:rsidRPr="004D3743">
        <w:t xml:space="preserve"> være på</w:t>
      </w:r>
      <w:r>
        <w:t xml:space="preserve"> dansk</w:t>
      </w:r>
      <w:r w:rsidRPr="005A3655">
        <w:t>.</w:t>
      </w:r>
    </w:p>
    <w:p w14:paraId="2F0A0E46" w14:textId="77777777" w:rsidR="00A9794D" w:rsidRDefault="00A9794D" w:rsidP="00A9794D">
      <w:pPr>
        <w:pStyle w:val="Internkommentarslettes"/>
      </w:pPr>
    </w:p>
    <w:p w14:paraId="2FD24EED" w14:textId="77777777" w:rsidR="00A9794D" w:rsidRPr="00B240F1" w:rsidRDefault="00A9794D" w:rsidP="00A9794D">
      <w:pPr>
        <w:pStyle w:val="Overskrift3"/>
      </w:pPr>
      <w:bookmarkStart w:id="44" w:name="_Toc187069217"/>
      <w:bookmarkStart w:id="45" w:name="_Toc488154693"/>
      <w:bookmarkEnd w:id="40"/>
      <w:r w:rsidRPr="00B240F1">
        <w:lastRenderedPageBreak/>
        <w:t xml:space="preserve">Alternative </w:t>
      </w:r>
      <w:r>
        <w:t xml:space="preserve">tilbud </w:t>
      </w:r>
      <w:r w:rsidRPr="005E2A61">
        <w:t>og/eller sideordnede tilbud</w:t>
      </w:r>
      <w:bookmarkEnd w:id="44"/>
      <w:r w:rsidRPr="00B240F1">
        <w:t xml:space="preserve"> </w:t>
      </w:r>
      <w:bookmarkStart w:id="46" w:name="_Hlk488308160"/>
      <w:bookmarkEnd w:id="45"/>
    </w:p>
    <w:p w14:paraId="322A961E" w14:textId="77777777" w:rsidR="00A9794D" w:rsidRDefault="00A9794D" w:rsidP="00A9794D">
      <w:bookmarkStart w:id="47" w:name="_Hlk488309445"/>
      <w:r w:rsidRPr="007A2710">
        <w:t xml:space="preserve">Der kan ikke </w:t>
      </w:r>
      <w:r w:rsidRPr="007D72EF">
        <w:t xml:space="preserve">afgives </w:t>
      </w:r>
      <w:r>
        <w:t>alternative tilbud.</w:t>
      </w:r>
    </w:p>
    <w:p w14:paraId="26CDC355" w14:textId="77777777" w:rsidR="00A9794D" w:rsidRDefault="00A9794D" w:rsidP="00A9794D"/>
    <w:p w14:paraId="3ECB63D4" w14:textId="77777777" w:rsidR="00A9794D" w:rsidRPr="00EF666C" w:rsidRDefault="00A9794D" w:rsidP="00A9794D">
      <w:r w:rsidRPr="00EF666C">
        <w:t xml:space="preserve">Der kan ikke afgives mere end ét tilbud fra hver Tilbudsgiver. </w:t>
      </w:r>
    </w:p>
    <w:bookmarkEnd w:id="46"/>
    <w:bookmarkEnd w:id="47"/>
    <w:p w14:paraId="1BC18E97" w14:textId="77777777" w:rsidR="00A9794D" w:rsidRDefault="00A9794D" w:rsidP="00A9794D"/>
    <w:p w14:paraId="6B87F0C6" w14:textId="77777777" w:rsidR="00A9794D" w:rsidRDefault="00A9794D" w:rsidP="00A9794D"/>
    <w:p w14:paraId="592CC56D" w14:textId="77777777" w:rsidR="00A9794D" w:rsidRDefault="00A9794D" w:rsidP="00A9794D"/>
    <w:p w14:paraId="531DA20D" w14:textId="77777777" w:rsidR="00C93AA6" w:rsidRDefault="00C93AA6" w:rsidP="00A9794D"/>
    <w:p w14:paraId="262F4B61" w14:textId="77777777" w:rsidR="00C93AA6" w:rsidRDefault="00C93AA6" w:rsidP="00A9794D"/>
    <w:p w14:paraId="27B6D0BE" w14:textId="693A824D" w:rsidR="00AE04C6" w:rsidRDefault="00AE04C6">
      <w:pPr>
        <w:spacing w:after="200" w:line="288" w:lineRule="auto"/>
        <w:jc w:val="left"/>
      </w:pPr>
      <w:r>
        <w:br w:type="page"/>
      </w:r>
    </w:p>
    <w:p w14:paraId="04A5B079" w14:textId="77777777" w:rsidR="00C93AA6" w:rsidRDefault="00C93AA6" w:rsidP="00A9794D"/>
    <w:p w14:paraId="346CB385" w14:textId="77777777" w:rsidR="00C93AA6" w:rsidRDefault="00C93AA6" w:rsidP="00A9794D"/>
    <w:p w14:paraId="20AECB68" w14:textId="77777777" w:rsidR="00C93AA6" w:rsidRDefault="00C93AA6" w:rsidP="00A9794D"/>
    <w:p w14:paraId="4996414B" w14:textId="77777777" w:rsidR="00C93AA6" w:rsidRDefault="00C93AA6" w:rsidP="00A9794D"/>
    <w:p w14:paraId="05DFDE24" w14:textId="77777777" w:rsidR="00C93AA6" w:rsidRDefault="00C93AA6" w:rsidP="00A9794D"/>
    <w:p w14:paraId="1259E239" w14:textId="77777777" w:rsidR="00C93AA6" w:rsidRDefault="00C93AA6" w:rsidP="00A9794D"/>
    <w:p w14:paraId="259EDD36" w14:textId="6704A7E1" w:rsidR="00A9794D" w:rsidRDefault="00A9794D" w:rsidP="00A9794D">
      <w:pPr>
        <w:spacing w:after="200" w:line="288" w:lineRule="auto"/>
        <w:jc w:val="left"/>
      </w:pPr>
      <w:bookmarkStart w:id="48" w:name="_Toc488154701"/>
    </w:p>
    <w:p w14:paraId="5A9928B2" w14:textId="77777777" w:rsidR="00A9794D" w:rsidRPr="00C530B2" w:rsidRDefault="00A9794D" w:rsidP="00C93AA6">
      <w:pPr>
        <w:pStyle w:val="Overskrift1"/>
        <w:jc w:val="center"/>
      </w:pPr>
      <w:bookmarkStart w:id="49" w:name="_Ref21338401"/>
      <w:bookmarkStart w:id="50" w:name="_Ref21338424"/>
      <w:bookmarkStart w:id="51" w:name="_Ref21338429"/>
      <w:bookmarkStart w:id="52" w:name="_Ref21338435"/>
      <w:bookmarkStart w:id="53" w:name="_Ref21338439"/>
      <w:bookmarkStart w:id="54" w:name="_Ref21338466"/>
      <w:bookmarkStart w:id="55" w:name="_Ref21338478"/>
      <w:bookmarkStart w:id="56" w:name="_Ref21338510"/>
      <w:bookmarkStart w:id="57" w:name="_Ref21338529"/>
      <w:bookmarkStart w:id="58" w:name="_Ref21338537"/>
      <w:bookmarkStart w:id="59" w:name="_Ref21338680"/>
      <w:bookmarkStart w:id="60" w:name="_Ref21338703"/>
      <w:bookmarkStart w:id="61" w:name="_Ref21338751"/>
      <w:bookmarkStart w:id="62" w:name="_Ref21338940"/>
      <w:bookmarkStart w:id="63" w:name="_Toc187069218"/>
      <w:r>
        <w:t>Tilbuds</w:t>
      </w:r>
      <w:r w:rsidRPr="00C530B2">
        <w:t>betingelser</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0BB2AD4" w14:textId="77777777" w:rsidR="00A9794D" w:rsidRDefault="00A9794D" w:rsidP="00A9794D">
      <w:pPr>
        <w:jc w:val="left"/>
      </w:pPr>
      <w:r>
        <w:br w:type="page"/>
      </w:r>
    </w:p>
    <w:p w14:paraId="6766CBA6" w14:textId="77777777" w:rsidR="00A9794D" w:rsidRDefault="00A9794D" w:rsidP="00A9794D">
      <w:pPr>
        <w:pStyle w:val="Overskrift2"/>
      </w:pPr>
      <w:bookmarkStart w:id="64" w:name="_Ref21343593"/>
      <w:bookmarkStart w:id="65" w:name="_Ref75339526"/>
      <w:bookmarkStart w:id="66" w:name="_Toc187069219"/>
      <w:bookmarkStart w:id="67" w:name="_Toc488154709"/>
      <w:r>
        <w:lastRenderedPageBreak/>
        <w:t xml:space="preserve">Aflevering af </w:t>
      </w:r>
      <w:bookmarkEnd w:id="64"/>
      <w:r>
        <w:t>tilbud</w:t>
      </w:r>
      <w:bookmarkEnd w:id="65"/>
      <w:bookmarkEnd w:id="66"/>
    </w:p>
    <w:p w14:paraId="6D9F87D4" w14:textId="4FA83F3D" w:rsidR="00A9794D" w:rsidRDefault="00A9794D" w:rsidP="00A9794D">
      <w:bookmarkStart w:id="68" w:name="_Hlk488309056"/>
      <w:bookmarkStart w:id="69" w:name="_Hlk488309091"/>
      <w:bookmarkEnd w:id="67"/>
      <w:r>
        <w:t xml:space="preserve">Det er obligatorisk, at tilbud afleveres i </w:t>
      </w:r>
      <w:proofErr w:type="spellStart"/>
      <w:r w:rsidR="006E1E23">
        <w:t>Comdia</w:t>
      </w:r>
      <w:proofErr w:type="spellEnd"/>
      <w:r>
        <w:t>. Tilbud,</w:t>
      </w:r>
      <w:r w:rsidRPr="00277C88">
        <w:t xml:space="preserve"> </w:t>
      </w:r>
      <w:r>
        <w:t xml:space="preserve">der ikke </w:t>
      </w:r>
      <w:r w:rsidRPr="00554A00">
        <w:t xml:space="preserve">afleveres i </w:t>
      </w:r>
      <w:proofErr w:type="spellStart"/>
      <w:r w:rsidR="006E1E23">
        <w:t>Comdia</w:t>
      </w:r>
      <w:proofErr w:type="spellEnd"/>
      <w:r w:rsidRPr="00554A00">
        <w:t xml:space="preserve">, </w:t>
      </w:r>
      <w:r>
        <w:t xml:space="preserve">vil </w:t>
      </w:r>
      <w:r w:rsidRPr="00277C88">
        <w:t xml:space="preserve">blive betragtet som </w:t>
      </w:r>
      <w:proofErr w:type="spellStart"/>
      <w:r>
        <w:t>u</w:t>
      </w:r>
      <w:r w:rsidRPr="00277C88">
        <w:t>konditionsmæssige</w:t>
      </w:r>
      <w:proofErr w:type="spellEnd"/>
      <w:r>
        <w:t xml:space="preserve"> og vil ikke komme i betragtning.</w:t>
      </w:r>
    </w:p>
    <w:p w14:paraId="1C2AB8C5" w14:textId="77777777" w:rsidR="00A9794D" w:rsidRDefault="00A9794D" w:rsidP="00A9794D"/>
    <w:p w14:paraId="2DFF0EA5" w14:textId="48D177B8" w:rsidR="00A9794D" w:rsidRDefault="00A9794D" w:rsidP="00A9794D">
      <w:pPr>
        <w:rPr>
          <w:color w:val="FF0000"/>
        </w:rPr>
      </w:pPr>
      <w:r w:rsidRPr="00D72605">
        <w:t xml:space="preserve">Bemærk, at </w:t>
      </w:r>
      <w:r>
        <w:t>T</w:t>
      </w:r>
      <w:r w:rsidRPr="00D72605">
        <w:t>ilbudsgiver bærer ansvaret for, at tilbuddet når rettidigt frem</w:t>
      </w:r>
      <w:r>
        <w:t>,</w:t>
      </w:r>
      <w:r w:rsidRPr="00D72605">
        <w:t xml:space="preserve"> jf. den i punkt</w:t>
      </w:r>
      <w:r>
        <w:t xml:space="preserve"> </w:t>
      </w:r>
      <w:r>
        <w:rPr>
          <w:color w:val="FF0000"/>
        </w:rPr>
        <w:fldChar w:fldCharType="begin"/>
      </w:r>
      <w:r>
        <w:instrText xml:space="preserve"> REF _Ref21353483 \r \h </w:instrText>
      </w:r>
      <w:r>
        <w:rPr>
          <w:color w:val="FF0000"/>
        </w:rPr>
      </w:r>
      <w:r>
        <w:rPr>
          <w:color w:val="FF0000"/>
        </w:rPr>
        <w:fldChar w:fldCharType="separate"/>
      </w:r>
      <w:r w:rsidR="00B97557">
        <w:t>1.6</w:t>
      </w:r>
      <w:r>
        <w:rPr>
          <w:color w:val="FF0000"/>
        </w:rPr>
        <w:fldChar w:fldCharType="end"/>
      </w:r>
      <w:r>
        <w:rPr>
          <w:color w:val="FF0000"/>
        </w:rPr>
        <w:t xml:space="preserve"> </w:t>
      </w:r>
      <w:r w:rsidRPr="00D72605">
        <w:t>angiv</w:t>
      </w:r>
      <w:r>
        <w:t>n</w:t>
      </w:r>
      <w:r w:rsidRPr="00D72605">
        <w:t>e tidsfrist, og at tilbuddet indeholder de efterspurgte dokumenter.</w:t>
      </w:r>
      <w:r>
        <w:t xml:space="preserve"> </w:t>
      </w:r>
    </w:p>
    <w:p w14:paraId="2CE1A8CF" w14:textId="77777777" w:rsidR="00A9794D" w:rsidRPr="00D72605" w:rsidRDefault="00A9794D" w:rsidP="00A9794D"/>
    <w:p w14:paraId="6815D102" w14:textId="77777777" w:rsidR="00A9794D" w:rsidRDefault="00A9794D" w:rsidP="00A9794D">
      <w:pPr>
        <w:pStyle w:val="Overskrift3"/>
      </w:pPr>
      <w:bookmarkStart w:id="70" w:name="_Ref158291620"/>
      <w:bookmarkStart w:id="71" w:name="_Toc187069220"/>
      <w:bookmarkStart w:id="72" w:name="_Hlk508882382"/>
      <w:bookmarkEnd w:id="68"/>
      <w:r>
        <w:t>Tilbuddets indhold</w:t>
      </w:r>
      <w:bookmarkEnd w:id="70"/>
      <w:bookmarkEnd w:id="71"/>
      <w:r>
        <w:t xml:space="preserve"> </w:t>
      </w:r>
    </w:p>
    <w:tbl>
      <w:tblPr>
        <w:tblStyle w:val="Tabel-Gitter"/>
        <w:tblW w:w="0" w:type="auto"/>
        <w:tblLook w:val="04A0" w:firstRow="1" w:lastRow="0" w:firstColumn="1" w:lastColumn="0" w:noHBand="0" w:noVBand="1"/>
      </w:tblPr>
      <w:tblGrid>
        <w:gridCol w:w="9628"/>
      </w:tblGrid>
      <w:tr w:rsidR="00A9794D" w14:paraId="23B39D61" w14:textId="77777777" w:rsidTr="00740F49">
        <w:tc>
          <w:tcPr>
            <w:tcW w:w="9628" w:type="dxa"/>
            <w:shd w:val="clear" w:color="auto" w:fill="E9EEF7"/>
          </w:tcPr>
          <w:p w14:paraId="28002254" w14:textId="510EC11D" w:rsidR="00A9794D" w:rsidRDefault="00A9794D" w:rsidP="00740F49">
            <w:pPr>
              <w:shd w:val="clear" w:color="auto" w:fill="FFFF00"/>
            </w:pPr>
            <w:r>
              <w:t>Det samlede tilbudsmateriale skal afleveres i form af:</w:t>
            </w:r>
          </w:p>
          <w:p w14:paraId="16B4732F" w14:textId="6AD68106" w:rsidR="00A9794D" w:rsidRDefault="00A9794D" w:rsidP="00042459">
            <w:pPr>
              <w:pStyle w:val="Listeafsnit"/>
              <w:numPr>
                <w:ilvl w:val="0"/>
                <w:numId w:val="25"/>
              </w:numPr>
              <w:shd w:val="clear" w:color="auto" w:fill="FFFF00"/>
            </w:pPr>
            <w:r>
              <w:t xml:space="preserve">Bilag </w:t>
            </w:r>
            <w:r w:rsidR="0097262F">
              <w:t>4</w:t>
            </w:r>
            <w:r>
              <w:t xml:space="preserve"> – Tilbudsliste</w:t>
            </w:r>
          </w:p>
        </w:tc>
      </w:tr>
    </w:tbl>
    <w:p w14:paraId="3CA95AC5" w14:textId="77777777" w:rsidR="00A9794D" w:rsidRDefault="00A9794D" w:rsidP="00A9794D"/>
    <w:p w14:paraId="11079FD6" w14:textId="77777777" w:rsidR="00A9794D" w:rsidRPr="00FC1A6F" w:rsidRDefault="00A9794D" w:rsidP="00A9794D">
      <w:pPr>
        <w:rPr>
          <w:i/>
          <w:iCs/>
          <w:color w:val="FF0000"/>
        </w:rPr>
      </w:pPr>
    </w:p>
    <w:p w14:paraId="6C8B9926" w14:textId="77777777" w:rsidR="00A9794D" w:rsidRDefault="00A9794D" w:rsidP="00A9794D">
      <w:pPr>
        <w:spacing w:after="240"/>
      </w:pPr>
      <w:r w:rsidRPr="00AB68C5">
        <w:t>Materialet skal kunne åbnes i nyeste version af MS Word, MS Excel og/eller seneste version af Adobe Acrobat PDF-viewer.</w:t>
      </w:r>
    </w:p>
    <w:p w14:paraId="427F40CA" w14:textId="6B5FD317" w:rsidR="00A9794D" w:rsidRDefault="00A9794D" w:rsidP="00A9794D">
      <w:r>
        <w:t>Bilage</w:t>
      </w:r>
      <w:r w:rsidR="00B06B0B">
        <w:t>t</w:t>
      </w:r>
      <w:r>
        <w:t xml:space="preserve"> indeholder en vejledende tekst, der forklarer, hvordan bilage</w:t>
      </w:r>
      <w:r w:rsidR="00B06B0B">
        <w:t>t</w:t>
      </w:r>
      <w:r>
        <w:t xml:space="preserve"> udfyldes. De</w:t>
      </w:r>
      <w:r w:rsidR="00B06B0B">
        <w:t>t</w:t>
      </w:r>
      <w:r>
        <w:t xml:space="preserve"> udfyldte bilag indgår som en del af det samlede aftalegrundlag. </w:t>
      </w:r>
    </w:p>
    <w:p w14:paraId="26E55422" w14:textId="77777777" w:rsidR="00A9794D" w:rsidRDefault="00A9794D" w:rsidP="00A9794D">
      <w:pPr>
        <w:rPr>
          <w:i/>
          <w:iCs/>
          <w:color w:val="FF0000"/>
        </w:rPr>
      </w:pPr>
    </w:p>
    <w:p w14:paraId="46D97285" w14:textId="66BBF9C4" w:rsidR="00A9794D" w:rsidRPr="00AE392B" w:rsidRDefault="00A9794D" w:rsidP="00A9794D">
      <w:pPr>
        <w:rPr>
          <w:color w:val="FF0000"/>
        </w:rPr>
      </w:pPr>
      <w:r>
        <w:t xml:space="preserve">Tilbuddet behøver ikke at indeholde </w:t>
      </w:r>
      <w:r w:rsidR="00B06B0B">
        <w:t>Leverance</w:t>
      </w:r>
      <w:r>
        <w:t>aftalen</w:t>
      </w:r>
      <w:r w:rsidR="00552DDD">
        <w:t>, bilag og</w:t>
      </w:r>
      <w:r>
        <w:t xml:space="preserve"> underbilag til </w:t>
      </w:r>
      <w:r w:rsidR="00B06B0B">
        <w:t>Leverance</w:t>
      </w:r>
      <w:r>
        <w:t xml:space="preserve">aftalen, som ikke skal udfyldes/færdiggøres af Tilbudsgiver. </w:t>
      </w:r>
      <w:r w:rsidR="00B06B0B">
        <w:t>Leverance</w:t>
      </w:r>
      <w:r>
        <w:t>aftalen og disse bilag anses for accepteret af Tilbudsgiver</w:t>
      </w:r>
      <w:r w:rsidR="00552DDD">
        <w:t xml:space="preserve"> i forbindelse med afgivelse af tilbud</w:t>
      </w:r>
      <w:r>
        <w:t xml:space="preserve">. </w:t>
      </w:r>
    </w:p>
    <w:p w14:paraId="1F0B2DD0" w14:textId="77777777" w:rsidR="00A9794D" w:rsidRPr="00AB68C5" w:rsidRDefault="00A9794D" w:rsidP="00A9794D">
      <w:pPr>
        <w:spacing w:after="240"/>
      </w:pPr>
    </w:p>
    <w:p w14:paraId="0AE941B5" w14:textId="77777777" w:rsidR="00A9794D" w:rsidRPr="005456DD" w:rsidRDefault="00A9794D" w:rsidP="00A9794D">
      <w:pPr>
        <w:pStyle w:val="Overskrift3"/>
      </w:pPr>
      <w:bookmarkStart w:id="73" w:name="_Ref158289698"/>
      <w:bookmarkStart w:id="74" w:name="_Toc187069221"/>
      <w:r>
        <w:t>Vedståelse</w:t>
      </w:r>
      <w:bookmarkEnd w:id="73"/>
      <w:bookmarkEnd w:id="74"/>
    </w:p>
    <w:p w14:paraId="318A789F" w14:textId="500D0AA8" w:rsidR="00A9794D" w:rsidRDefault="00A9794D" w:rsidP="00A9794D">
      <w:r>
        <w:rPr>
          <w:szCs w:val="22"/>
        </w:rPr>
        <w:t>T</w:t>
      </w:r>
      <w:r w:rsidRPr="00AD7F45">
        <w:rPr>
          <w:szCs w:val="22"/>
        </w:rPr>
        <w:t>ilbud</w:t>
      </w:r>
      <w:r>
        <w:rPr>
          <w:szCs w:val="22"/>
        </w:rPr>
        <w:t>det</w:t>
      </w:r>
      <w:r w:rsidRPr="00AD7F45">
        <w:rPr>
          <w:szCs w:val="22"/>
        </w:rPr>
        <w:t xml:space="preserve"> skal være gældende </w:t>
      </w:r>
      <w:r w:rsidRPr="0017508E">
        <w:rPr>
          <w:szCs w:val="22"/>
        </w:rPr>
        <w:t>i</w:t>
      </w:r>
      <w:r w:rsidR="00552DDD" w:rsidRPr="0017508E">
        <w:rPr>
          <w:szCs w:val="22"/>
        </w:rPr>
        <w:t xml:space="preserve"> </w:t>
      </w:r>
      <w:r w:rsidR="0017508E" w:rsidRPr="0017508E">
        <w:rPr>
          <w:szCs w:val="22"/>
        </w:rPr>
        <w:t>tre (3)</w:t>
      </w:r>
      <w:r w:rsidR="001C7301" w:rsidRPr="0017508E">
        <w:rPr>
          <w:szCs w:val="22"/>
        </w:rPr>
        <w:t xml:space="preserve"> måneder</w:t>
      </w:r>
      <w:r w:rsidRPr="00AD7F45">
        <w:rPr>
          <w:szCs w:val="22"/>
        </w:rPr>
        <w:t xml:space="preserve"> fra </w:t>
      </w:r>
      <w:r>
        <w:t>tilbudsfristen.</w:t>
      </w:r>
    </w:p>
    <w:p w14:paraId="28424A9F" w14:textId="77777777" w:rsidR="00A9794D" w:rsidRDefault="00A9794D" w:rsidP="00A9794D"/>
    <w:p w14:paraId="58BFE531" w14:textId="79ECB820" w:rsidR="00A9794D" w:rsidRDefault="00A9794D" w:rsidP="00A9794D">
      <w:pPr>
        <w:spacing w:after="240"/>
        <w:rPr>
          <w:color w:val="FF0000"/>
        </w:rPr>
      </w:pPr>
      <w:bookmarkStart w:id="75" w:name="_Toc488154719"/>
      <w:bookmarkEnd w:id="69"/>
      <w:r>
        <w:t xml:space="preserve">Vedståelsesfristen gælder uanset Ordregivers fremsendelse af underretning om indgåelse af </w:t>
      </w:r>
      <w:r w:rsidR="00D10EFA">
        <w:t>Leverance</w:t>
      </w:r>
      <w:r>
        <w:t>a</w:t>
      </w:r>
      <w:r w:rsidRPr="005A3655">
        <w:rPr>
          <w:rFonts w:cs="Arial"/>
          <w:iCs/>
          <w:szCs w:val="24"/>
        </w:rPr>
        <w:t>ftale</w:t>
      </w:r>
      <w:r>
        <w:t xml:space="preserve">, og ophører således ikke førend endelig </w:t>
      </w:r>
      <w:r w:rsidR="00D10EFA">
        <w:t>Leverance</w:t>
      </w:r>
      <w:r>
        <w:t>aftale er underskrevet.</w:t>
      </w:r>
    </w:p>
    <w:p w14:paraId="54C87525" w14:textId="77777777" w:rsidR="00A9794D" w:rsidRDefault="00A9794D" w:rsidP="00A9794D">
      <w:pPr>
        <w:pStyle w:val="Overskrift2"/>
      </w:pPr>
      <w:bookmarkStart w:id="76" w:name="_Toc488154721"/>
      <w:bookmarkStart w:id="77" w:name="_Toc187069222"/>
      <w:bookmarkEnd w:id="72"/>
      <w:bookmarkEnd w:id="75"/>
      <w:r>
        <w:t>Tilbudsgivers forbehold</w:t>
      </w:r>
      <w:bookmarkEnd w:id="76"/>
      <w:bookmarkEnd w:id="77"/>
    </w:p>
    <w:p w14:paraId="36F4AAE3" w14:textId="14596BBE" w:rsidR="00A9794D" w:rsidRDefault="00A9794D" w:rsidP="00A9794D">
      <w:pPr>
        <w:rPr>
          <w:lang w:eastAsia="en-US"/>
        </w:rPr>
      </w:pPr>
      <w:r>
        <w:rPr>
          <w:lang w:eastAsia="en-US"/>
        </w:rPr>
        <w:t>Tilbudsgiver opfordres til at søge eventuelle uklarheder og usikkerheder i materialet afklaret ved at stille spørgsmål til materialet, så forbehold i videst muligt omfang kan undgås.</w:t>
      </w:r>
    </w:p>
    <w:p w14:paraId="634C9EBB" w14:textId="77777777" w:rsidR="00A9794D" w:rsidRDefault="00A9794D" w:rsidP="00A9794D">
      <w:pPr>
        <w:rPr>
          <w:lang w:eastAsia="en-US"/>
        </w:rPr>
      </w:pPr>
    </w:p>
    <w:p w14:paraId="1C78833A" w14:textId="77777777" w:rsidR="00B31D4C" w:rsidRDefault="00B31D4C" w:rsidP="00A9794D">
      <w:pPr>
        <w:rPr>
          <w:lang w:eastAsia="en-US"/>
        </w:rPr>
      </w:pPr>
    </w:p>
    <w:p w14:paraId="527180FA" w14:textId="77777777" w:rsidR="00507D7F" w:rsidRDefault="00507D7F" w:rsidP="00507D7F">
      <w:pPr>
        <w:rPr>
          <w:lang w:eastAsia="en-US"/>
        </w:rPr>
      </w:pPr>
      <w:r>
        <w:rPr>
          <w:lang w:eastAsia="en-US"/>
        </w:rPr>
        <w:t>Eventuelle forbehold skal udtrykkeligt fremgå af tilbuddet.</w:t>
      </w:r>
    </w:p>
    <w:p w14:paraId="08C74892" w14:textId="77777777" w:rsidR="00507D7F" w:rsidRDefault="00507D7F" w:rsidP="00507D7F">
      <w:pPr>
        <w:rPr>
          <w:lang w:eastAsia="en-US"/>
        </w:rPr>
      </w:pPr>
    </w:p>
    <w:p w14:paraId="64607069" w14:textId="148B869A" w:rsidR="00507D7F" w:rsidRDefault="00507D7F" w:rsidP="00507D7F">
      <w:pPr>
        <w:rPr>
          <w:lang w:eastAsia="en-US"/>
        </w:rPr>
      </w:pPr>
      <w:r>
        <w:rPr>
          <w:lang w:eastAsia="en-US"/>
        </w:rPr>
        <w:t xml:space="preserve">Det præciseres, at forbehold for grundlæggende elementer i udbudsmaterialet vil medføre, at Ordregiver har pligt til at se bort fra tilbuddet, jf. punkt </w:t>
      </w:r>
      <w:r>
        <w:rPr>
          <w:lang w:eastAsia="en-US"/>
        </w:rPr>
        <w:fldChar w:fldCharType="begin"/>
      </w:r>
      <w:r>
        <w:rPr>
          <w:lang w:eastAsia="en-US"/>
        </w:rPr>
        <w:instrText xml:space="preserve"> REF _Ref21353903 \r \h </w:instrText>
      </w:r>
      <w:r>
        <w:rPr>
          <w:lang w:eastAsia="en-US"/>
        </w:rPr>
      </w:r>
      <w:r>
        <w:rPr>
          <w:lang w:eastAsia="en-US"/>
        </w:rPr>
        <w:fldChar w:fldCharType="separate"/>
      </w:r>
      <w:r w:rsidR="00B97557">
        <w:rPr>
          <w:lang w:eastAsia="en-US"/>
        </w:rPr>
        <w:t>3.1</w:t>
      </w:r>
      <w:r>
        <w:rPr>
          <w:lang w:eastAsia="en-US"/>
        </w:rPr>
        <w:fldChar w:fldCharType="end"/>
      </w:r>
      <w:r>
        <w:rPr>
          <w:lang w:eastAsia="en-US"/>
        </w:rPr>
        <w:t>.</w:t>
      </w:r>
    </w:p>
    <w:p w14:paraId="5FC6387A" w14:textId="77777777" w:rsidR="00507D7F" w:rsidRDefault="00507D7F" w:rsidP="00A9794D">
      <w:pPr>
        <w:rPr>
          <w:lang w:eastAsia="en-US"/>
        </w:rPr>
      </w:pPr>
    </w:p>
    <w:p w14:paraId="73C35069" w14:textId="08AB6AE9" w:rsidR="00A9794D" w:rsidRDefault="00A9794D" w:rsidP="00A9794D">
      <w:pPr>
        <w:rPr>
          <w:lang w:eastAsia="en-US"/>
        </w:rPr>
      </w:pPr>
      <w:r>
        <w:rPr>
          <w:lang w:eastAsia="en-US"/>
        </w:rPr>
        <w:t xml:space="preserve">Ved forbehold, der vedrører ikke-grundlæggende elementer i udbudsmaterialet, har Ordregiver ret til at se bort fra tilbuddet eller alternativt søge forbeholdet prissat, i det omfang det skønnes muligt. </w:t>
      </w:r>
      <w:proofErr w:type="gramStart"/>
      <w:r>
        <w:rPr>
          <w:lang w:eastAsia="en-US"/>
        </w:rPr>
        <w:t>Såfremt</w:t>
      </w:r>
      <w:proofErr w:type="gramEnd"/>
      <w:r>
        <w:rPr>
          <w:lang w:eastAsia="en-US"/>
        </w:rPr>
        <w:t xml:space="preserve"> et forbehold af økonomisk værdi ikke kan prissættes, har Ordregiver pligt til at se bort fra tilbuddet. Tilbudsgiver bør derfor nøje overveje, om tilbuddet skal indeholde forbehold til udbudsmaterialet, idet ethvert forbehold indebærer en risiko for, at tilbuddet ikke indgår i tilbudsevalueringen.</w:t>
      </w:r>
    </w:p>
    <w:p w14:paraId="26F0B8DE" w14:textId="77777777" w:rsidR="00A9794D" w:rsidRDefault="00A9794D" w:rsidP="00A9794D">
      <w:pPr>
        <w:rPr>
          <w:lang w:eastAsia="en-US"/>
        </w:rPr>
      </w:pPr>
    </w:p>
    <w:p w14:paraId="7BF0E5B3" w14:textId="77777777" w:rsidR="00A9794D" w:rsidRDefault="00A9794D" w:rsidP="00A9794D">
      <w:pPr>
        <w:rPr>
          <w:lang w:eastAsia="en-US"/>
        </w:rPr>
      </w:pPr>
      <w:r>
        <w:rPr>
          <w:lang w:eastAsia="en-US"/>
        </w:rPr>
        <w:lastRenderedPageBreak/>
        <w:t>Faglige forbehold, såsom branchestandardforbehold, vil blive behandlet som ethvert andet forbehold. Tilsvarende gælder ved ændringer af udbudsmaterialets indhold, herunder, men ikke begrænset til, overstregninger, omskrivninger og lignende.</w:t>
      </w:r>
    </w:p>
    <w:p w14:paraId="63A9080D" w14:textId="77777777" w:rsidR="00A9794D" w:rsidRPr="00262268" w:rsidRDefault="00A9794D" w:rsidP="00A9794D">
      <w:pPr>
        <w:jc w:val="left"/>
      </w:pPr>
      <w:r>
        <w:br w:type="page"/>
      </w:r>
    </w:p>
    <w:p w14:paraId="530EBF3B" w14:textId="77777777" w:rsidR="00507D7F" w:rsidRDefault="00507D7F" w:rsidP="00507D7F">
      <w:bookmarkStart w:id="78" w:name="_Ref462659226"/>
    </w:p>
    <w:p w14:paraId="327A3685" w14:textId="77777777" w:rsidR="00507D7F" w:rsidRDefault="00507D7F" w:rsidP="00507D7F"/>
    <w:p w14:paraId="7880E995" w14:textId="77777777" w:rsidR="00507D7F" w:rsidRDefault="00507D7F" w:rsidP="00507D7F"/>
    <w:p w14:paraId="526CE89D" w14:textId="77777777" w:rsidR="00507D7F" w:rsidRDefault="00507D7F" w:rsidP="00507D7F"/>
    <w:p w14:paraId="13D1522A" w14:textId="77777777" w:rsidR="00507D7F" w:rsidRDefault="00507D7F" w:rsidP="00507D7F"/>
    <w:p w14:paraId="090E4CD4" w14:textId="77777777" w:rsidR="00507D7F" w:rsidRDefault="00507D7F" w:rsidP="00507D7F"/>
    <w:p w14:paraId="70986C86" w14:textId="77777777" w:rsidR="00507D7F" w:rsidRDefault="00507D7F" w:rsidP="00507D7F"/>
    <w:p w14:paraId="66A6B6A8" w14:textId="6037ADAD" w:rsidR="00A9794D" w:rsidRDefault="00A9794D" w:rsidP="00507D7F">
      <w:pPr>
        <w:pStyle w:val="Overskrift1"/>
        <w:jc w:val="center"/>
      </w:pPr>
      <w:bookmarkStart w:id="79" w:name="_Toc187069223"/>
      <w:r w:rsidRPr="003D215B">
        <w:t>Tilbudsevaluering</w:t>
      </w:r>
      <w:bookmarkEnd w:id="78"/>
      <w:bookmarkEnd w:id="79"/>
    </w:p>
    <w:p w14:paraId="24BA465D" w14:textId="77777777" w:rsidR="00A9794D" w:rsidRDefault="00A9794D" w:rsidP="00A9794D">
      <w:pPr>
        <w:jc w:val="left"/>
      </w:pPr>
      <w:r>
        <w:br w:type="page"/>
      </w:r>
    </w:p>
    <w:p w14:paraId="192A36E1" w14:textId="77777777" w:rsidR="00A9794D" w:rsidRPr="003F0613" w:rsidRDefault="00A9794D" w:rsidP="00A9794D">
      <w:pPr>
        <w:pStyle w:val="Overskrift2"/>
      </w:pPr>
      <w:bookmarkStart w:id="80" w:name="_Toc488154723"/>
      <w:bookmarkStart w:id="81" w:name="_Ref21353903"/>
      <w:bookmarkStart w:id="82" w:name="_Ref21356863"/>
      <w:bookmarkStart w:id="83" w:name="_Toc187069224"/>
      <w:r w:rsidRPr="003F0613">
        <w:lastRenderedPageBreak/>
        <w:t>Vurdering af konditionsmæssighed</w:t>
      </w:r>
      <w:bookmarkEnd w:id="80"/>
      <w:bookmarkEnd w:id="81"/>
      <w:bookmarkEnd w:id="82"/>
      <w:bookmarkEnd w:id="83"/>
    </w:p>
    <w:p w14:paraId="03880818" w14:textId="77777777" w:rsidR="00A9794D" w:rsidRPr="005A4AEE" w:rsidRDefault="00A9794D" w:rsidP="00A9794D">
      <w:r w:rsidRPr="005A4AEE">
        <w:t>Ordregiver vurderer indledningsvist om tilbuddet er konditionsmæssigt</w:t>
      </w:r>
      <w:r>
        <w:t>,</w:t>
      </w:r>
      <w:r w:rsidRPr="005A4AEE">
        <w:t xml:space="preserve"> og at følgende punkter er opfyldt:</w:t>
      </w:r>
    </w:p>
    <w:p w14:paraId="14AB3698" w14:textId="77777777" w:rsidR="00A9794D" w:rsidRPr="005A4AEE" w:rsidRDefault="00A9794D" w:rsidP="00A9794D"/>
    <w:p w14:paraId="075A2FB4" w14:textId="77777777" w:rsidR="00A9794D" w:rsidRPr="005A4AEE" w:rsidRDefault="00A9794D" w:rsidP="00A9794D">
      <w:pPr>
        <w:pStyle w:val="Listeafsnit"/>
        <w:numPr>
          <w:ilvl w:val="0"/>
          <w:numId w:val="28"/>
        </w:numPr>
      </w:pPr>
      <w:r w:rsidRPr="005A4AEE">
        <w:t>Tilbuddet er indkommet rettidigt</w:t>
      </w:r>
      <w:r>
        <w:t>.</w:t>
      </w:r>
    </w:p>
    <w:p w14:paraId="29E4AEA2" w14:textId="77777777" w:rsidR="00A9794D" w:rsidRPr="005A4AEE" w:rsidRDefault="00A9794D" w:rsidP="00A9794D">
      <w:pPr>
        <w:pStyle w:val="Listeafsnit"/>
        <w:numPr>
          <w:ilvl w:val="0"/>
          <w:numId w:val="28"/>
        </w:numPr>
      </w:pPr>
      <w:r w:rsidRPr="005A4AEE">
        <w:t>Der er ikke taget forbehold for grundlæggende elementer i udbudsmaterialet</w:t>
      </w:r>
      <w:r>
        <w:t>.</w:t>
      </w:r>
    </w:p>
    <w:p w14:paraId="450C5711" w14:textId="77777777" w:rsidR="00A9794D" w:rsidRDefault="00A9794D" w:rsidP="00A9794D"/>
    <w:p w14:paraId="0574F554" w14:textId="77777777" w:rsidR="00A9794D" w:rsidRPr="00EA4455" w:rsidRDefault="00A9794D" w:rsidP="00A9794D">
      <w:pPr>
        <w:spacing w:after="240"/>
      </w:pPr>
      <w:bookmarkStart w:id="84" w:name="_Toc488154724"/>
      <w:r>
        <w:t xml:space="preserve">Ordregiver er berettiget, men ikke forpligtet, </w:t>
      </w:r>
      <w:r w:rsidRPr="00012648">
        <w:t xml:space="preserve">til </w:t>
      </w:r>
      <w:r>
        <w:t xml:space="preserve">at anmode en Tilbudsgiver om at </w:t>
      </w:r>
      <w:r w:rsidRPr="00EA4455">
        <w:t>supplere, præcisere eller fuldstændiggøre tilbuddet ved at indsende relevante</w:t>
      </w:r>
      <w:r>
        <w:t xml:space="preserve"> </w:t>
      </w:r>
      <w:r w:rsidRPr="00EA4455">
        <w:t>oplysninger eller dokumentation inden for en passende frist</w:t>
      </w:r>
      <w:r>
        <w:t xml:space="preserve">, hvis </w:t>
      </w:r>
      <w:r w:rsidRPr="00012648">
        <w:t xml:space="preserve">dette kan ske i overensstemmelse med udbudslovens § </w:t>
      </w:r>
      <w:r w:rsidRPr="00EA4455">
        <w:t>159, stk. 5.</w:t>
      </w:r>
    </w:p>
    <w:p w14:paraId="72F45C4C" w14:textId="77777777" w:rsidR="00A9794D" w:rsidRPr="004E5A4B" w:rsidRDefault="00A9794D" w:rsidP="00A9794D">
      <w:pPr>
        <w:pStyle w:val="Overskrift2"/>
      </w:pPr>
      <w:bookmarkStart w:id="85" w:name="_Toc187069225"/>
      <w:r>
        <w:t>Evaluering af tilbud</w:t>
      </w:r>
      <w:bookmarkEnd w:id="84"/>
      <w:bookmarkEnd w:id="85"/>
    </w:p>
    <w:p w14:paraId="2385C613" w14:textId="6412228D" w:rsidR="00A9794D" w:rsidRDefault="00A9794D" w:rsidP="00A9794D">
      <w:pPr>
        <w:spacing w:after="240"/>
      </w:pPr>
      <w:r>
        <w:t xml:space="preserve">De tilbud, der </w:t>
      </w:r>
      <w:r w:rsidRPr="002E6A13">
        <w:rPr>
          <w:i/>
          <w:iCs/>
        </w:rPr>
        <w:t>vurderes</w:t>
      </w:r>
      <w:r>
        <w:t xml:space="preserve"> at være konditionsmæssige, evalueres herefter i overensstemmelse med punkt </w:t>
      </w:r>
      <w:r>
        <w:fldChar w:fldCharType="begin"/>
      </w:r>
      <w:r>
        <w:instrText xml:space="preserve"> REF _Ref26884374 \r \h </w:instrText>
      </w:r>
      <w:r>
        <w:fldChar w:fldCharType="separate"/>
      </w:r>
      <w:r w:rsidR="00B97557">
        <w:t>3.3</w:t>
      </w:r>
      <w:r>
        <w:fldChar w:fldCharType="end"/>
      </w:r>
      <w:r>
        <w:t>. Hvert tilbud vil således blive vurderet i forhold til</w:t>
      </w:r>
      <w:r w:rsidR="00C74C79">
        <w:t xml:space="preserve"> tildelingskriteriet ”</w:t>
      </w:r>
      <w:r w:rsidR="00487480">
        <w:t>P</w:t>
      </w:r>
      <w:r w:rsidR="00C74C79">
        <w:t>ris”</w:t>
      </w:r>
      <w:r w:rsidRPr="001370CA">
        <w:t xml:space="preserve">. </w:t>
      </w:r>
    </w:p>
    <w:p w14:paraId="5E0C811F" w14:textId="34BD9A32" w:rsidR="00A9794D" w:rsidRDefault="00A9794D" w:rsidP="00A9794D">
      <w:pPr>
        <w:pStyle w:val="Overskrift2"/>
      </w:pPr>
      <w:bookmarkStart w:id="86" w:name="_Toc488154725"/>
      <w:bookmarkStart w:id="87" w:name="_Toc187069226"/>
      <w:bookmarkStart w:id="88" w:name="_Ref12006488"/>
      <w:bookmarkStart w:id="89" w:name="_Ref26884374"/>
      <w:bookmarkStart w:id="90" w:name="_Ref26884496"/>
      <w:r>
        <w:t>Tildelingskriterium</w:t>
      </w:r>
      <w:bookmarkEnd w:id="86"/>
      <w:bookmarkEnd w:id="87"/>
      <w:r>
        <w:t xml:space="preserve"> </w:t>
      </w:r>
      <w:bookmarkEnd w:id="88"/>
      <w:bookmarkEnd w:id="89"/>
      <w:bookmarkEnd w:id="90"/>
    </w:p>
    <w:p w14:paraId="20C26146" w14:textId="4B7FBBD4" w:rsidR="00A9794D" w:rsidRDefault="00A9794D" w:rsidP="00A9794D">
      <w:r w:rsidRPr="00F24D78">
        <w:t>Ordregiver vil identificere det økonomisk mest fordelagtige tilbud på baggrund af tildelingskriteriet ”</w:t>
      </w:r>
      <w:r w:rsidR="00487480">
        <w:t>P</w:t>
      </w:r>
      <w:r w:rsidR="00AE2C39">
        <w:t>ris</w:t>
      </w:r>
      <w:r w:rsidRPr="00F24D78">
        <w:t>”</w:t>
      </w:r>
      <w:r w:rsidRPr="00F24D78">
        <w:rPr>
          <w:rFonts w:cs="Arial"/>
          <w:szCs w:val="22"/>
        </w:rPr>
        <w:t>,</w:t>
      </w:r>
      <w:r w:rsidRPr="00F24D78">
        <w:t xml:space="preserve"> </w:t>
      </w:r>
      <w:r w:rsidR="005456EB">
        <w:t>således</w:t>
      </w:r>
      <w:r w:rsidR="00F9124D">
        <w:t>,</w:t>
      </w:r>
      <w:r w:rsidR="002B5BCF">
        <w:t xml:space="preserve"> at </w:t>
      </w:r>
      <w:r w:rsidR="00D2729C">
        <w:t xml:space="preserve">laveste </w:t>
      </w:r>
      <w:r w:rsidR="00C74C79">
        <w:t xml:space="preserve">evalueringstekniske </w:t>
      </w:r>
      <w:r w:rsidR="00D2729C">
        <w:t>pris</w:t>
      </w:r>
      <w:r w:rsidR="005456EB">
        <w:t xml:space="preserve"> </w:t>
      </w:r>
      <w:r w:rsidRPr="00F24D78">
        <w:t xml:space="preserve">lægges til grund for tildeling af </w:t>
      </w:r>
      <w:r w:rsidR="00AE2C39">
        <w:t>Leverance</w:t>
      </w:r>
      <w:r>
        <w:t>a</w:t>
      </w:r>
      <w:r w:rsidRPr="00F24D78">
        <w:t xml:space="preserve">ftalen. </w:t>
      </w:r>
    </w:p>
    <w:p w14:paraId="5C1A7A31" w14:textId="77777777" w:rsidR="00A9794D" w:rsidRPr="009015D5" w:rsidRDefault="00A9794D" w:rsidP="00A9794D">
      <w:pPr>
        <w:rPr>
          <w:i/>
          <w:iCs/>
          <w:color w:val="FF0000"/>
        </w:rPr>
      </w:pPr>
    </w:p>
    <w:p w14:paraId="3480F92E" w14:textId="7AC6DCDF" w:rsidR="00A9794D" w:rsidRPr="000B05EE" w:rsidRDefault="00275CAE" w:rsidP="00A9794D">
      <w:pPr>
        <w:rPr>
          <w:lang w:eastAsia="en-US"/>
        </w:rPr>
      </w:pPr>
      <w:bookmarkStart w:id="91" w:name="_Toc506974016"/>
      <w:r>
        <w:rPr>
          <w:lang w:eastAsia="en-US"/>
        </w:rPr>
        <w:t>Tildelings</w:t>
      </w:r>
      <w:r w:rsidR="00A9794D">
        <w:rPr>
          <w:lang w:eastAsia="en-US"/>
        </w:rPr>
        <w:t xml:space="preserve">kriteriet </w:t>
      </w:r>
      <w:r w:rsidR="00A9794D" w:rsidRPr="00851F35">
        <w:rPr>
          <w:lang w:eastAsia="en-US"/>
        </w:rPr>
        <w:t>”</w:t>
      </w:r>
      <w:r w:rsidR="00487480">
        <w:rPr>
          <w:lang w:eastAsia="en-US"/>
        </w:rPr>
        <w:t>P</w:t>
      </w:r>
      <w:r w:rsidR="00A9794D" w:rsidRPr="00851F35">
        <w:rPr>
          <w:lang w:eastAsia="en-US"/>
        </w:rPr>
        <w:t xml:space="preserve">ris” </w:t>
      </w:r>
      <w:r w:rsidR="00A9794D">
        <w:rPr>
          <w:lang w:eastAsia="en-US"/>
        </w:rPr>
        <w:t xml:space="preserve">vil blive vurderet på baggrund af Tilbudsgivers besvarelse </w:t>
      </w:r>
      <w:r w:rsidR="00A9794D" w:rsidRPr="0070510D">
        <w:rPr>
          <w:lang w:eastAsia="en-US"/>
        </w:rPr>
        <w:t xml:space="preserve">af </w:t>
      </w:r>
      <w:bookmarkStart w:id="92" w:name="_Hlk26947191"/>
      <w:r w:rsidR="00A9794D" w:rsidRPr="0070510D">
        <w:rPr>
          <w:lang w:eastAsia="en-US"/>
        </w:rPr>
        <w:t>B</w:t>
      </w:r>
      <w:r w:rsidR="00A9794D" w:rsidRPr="0070510D">
        <w:t xml:space="preserve">ilag </w:t>
      </w:r>
      <w:r w:rsidR="0097262F">
        <w:t>4</w:t>
      </w:r>
      <w:r w:rsidR="00A9794D" w:rsidRPr="0070510D">
        <w:t xml:space="preserve"> – Tilbudsliste</w:t>
      </w:r>
      <w:bookmarkEnd w:id="92"/>
      <w:r w:rsidR="00A9794D" w:rsidRPr="0070510D">
        <w:t>.</w:t>
      </w:r>
      <w:r w:rsidR="00A9794D" w:rsidRPr="0070510D">
        <w:rPr>
          <w:lang w:eastAsia="en-US"/>
        </w:rPr>
        <w:t xml:space="preserve"> </w:t>
      </w:r>
      <w:r w:rsidR="00A9794D">
        <w:rPr>
          <w:lang w:eastAsia="en-US"/>
        </w:rPr>
        <w:t>Således vil Tilbudsgivers anført</w:t>
      </w:r>
      <w:r w:rsidR="00A9794D" w:rsidRPr="000B05EE">
        <w:rPr>
          <w:lang w:eastAsia="en-US"/>
        </w:rPr>
        <w:t>e priser ekskl. moms, men inkl. alle øvrige omkostninger, blive lagt til grund.</w:t>
      </w:r>
    </w:p>
    <w:p w14:paraId="52E42BC2" w14:textId="15E426C7" w:rsidR="00A9794D" w:rsidRDefault="000B05EE" w:rsidP="00A9794D">
      <w:pPr>
        <w:rPr>
          <w:rFonts w:cstheme="minorHAnsi"/>
        </w:rPr>
      </w:pPr>
      <w:r w:rsidRPr="000B05EE">
        <w:rPr>
          <w:lang w:eastAsia="en-US"/>
        </w:rPr>
        <w:t>I</w:t>
      </w:r>
      <w:r w:rsidR="00A9794D" w:rsidRPr="000B05EE">
        <w:rPr>
          <w:lang w:eastAsia="en-US"/>
        </w:rPr>
        <w:t xml:space="preserve"> B</w:t>
      </w:r>
      <w:r w:rsidR="00A9794D" w:rsidRPr="000B05EE">
        <w:t xml:space="preserve">ilag </w:t>
      </w:r>
      <w:r w:rsidR="0097262F" w:rsidRPr="000B05EE">
        <w:t>4</w:t>
      </w:r>
      <w:r w:rsidR="00A9794D" w:rsidRPr="000B05EE">
        <w:t xml:space="preserve"> – Tilbudsliste summeres den samlede evalueringssum automatisk.</w:t>
      </w:r>
    </w:p>
    <w:p w14:paraId="0A70510E" w14:textId="77777777" w:rsidR="00275CAE" w:rsidRDefault="00275CAE" w:rsidP="00A9794D">
      <w:pPr>
        <w:rPr>
          <w:rFonts w:cstheme="minorHAnsi"/>
        </w:rPr>
      </w:pPr>
    </w:p>
    <w:p w14:paraId="166F8759" w14:textId="3463C4FD" w:rsidR="00A9794D" w:rsidRPr="00416D51" w:rsidRDefault="00275CAE" w:rsidP="0008630D">
      <w:pPr>
        <w:spacing w:after="240"/>
      </w:pPr>
      <w:r>
        <w:t>I tilfælde af, at der måtte være to eller flere tilbud, som, efter Ordregivers gennemførte evaluering, har samme evalueringstekniske pris, findes vinderen ved lodtrækning.</w:t>
      </w:r>
    </w:p>
    <w:p w14:paraId="797559FE" w14:textId="77777777" w:rsidR="00A9794D" w:rsidRDefault="00A9794D" w:rsidP="00A9794D">
      <w:pPr>
        <w:pStyle w:val="Overskrift2"/>
      </w:pPr>
      <w:bookmarkStart w:id="93" w:name="_Toc169009054"/>
      <w:bookmarkStart w:id="94" w:name="_Toc169009055"/>
      <w:bookmarkStart w:id="95" w:name="_Toc169009056"/>
      <w:bookmarkStart w:id="96" w:name="_Toc169009057"/>
      <w:bookmarkStart w:id="97" w:name="_Toc169009058"/>
      <w:bookmarkStart w:id="98" w:name="_Toc169009059"/>
      <w:bookmarkStart w:id="99" w:name="_Toc169009060"/>
      <w:bookmarkStart w:id="100" w:name="_Toc169009061"/>
      <w:bookmarkStart w:id="101" w:name="_Toc169009062"/>
      <w:bookmarkStart w:id="102" w:name="_Toc169009063"/>
      <w:bookmarkStart w:id="103" w:name="_Toc169009064"/>
      <w:bookmarkStart w:id="104" w:name="_Toc169009065"/>
      <w:bookmarkStart w:id="105" w:name="_Toc169009066"/>
      <w:bookmarkStart w:id="106" w:name="_Toc169009067"/>
      <w:bookmarkStart w:id="107" w:name="_Toc169009068"/>
      <w:bookmarkStart w:id="108" w:name="_Toc169009069"/>
      <w:bookmarkStart w:id="109" w:name="_Toc169009070"/>
      <w:bookmarkStart w:id="110" w:name="_Toc169009071"/>
      <w:bookmarkStart w:id="111" w:name="_Toc169009072"/>
      <w:bookmarkStart w:id="112" w:name="_Toc169009073"/>
      <w:bookmarkStart w:id="113" w:name="_Toc169009074"/>
      <w:bookmarkStart w:id="114" w:name="_Toc169009075"/>
      <w:bookmarkStart w:id="115" w:name="_Toc169009076"/>
      <w:bookmarkStart w:id="116" w:name="_Toc169009077"/>
      <w:bookmarkStart w:id="117" w:name="_Toc169009078"/>
      <w:bookmarkStart w:id="118" w:name="_Toc169009079"/>
      <w:bookmarkStart w:id="119" w:name="_Toc169009080"/>
      <w:bookmarkStart w:id="120" w:name="_Toc169009081"/>
      <w:bookmarkStart w:id="121" w:name="_Toc169009082"/>
      <w:bookmarkStart w:id="122" w:name="_Toc169009083"/>
      <w:bookmarkStart w:id="123" w:name="_Toc169009084"/>
      <w:bookmarkStart w:id="124" w:name="_Toc169009085"/>
      <w:bookmarkStart w:id="125" w:name="_Toc169009086"/>
      <w:bookmarkStart w:id="126" w:name="_Toc169009087"/>
      <w:bookmarkStart w:id="127" w:name="_Toc169009088"/>
      <w:bookmarkStart w:id="128" w:name="_Toc169009089"/>
      <w:bookmarkStart w:id="129" w:name="_Toc169009090"/>
      <w:bookmarkStart w:id="130" w:name="_Toc169009091"/>
      <w:bookmarkStart w:id="131" w:name="_Toc169009092"/>
      <w:bookmarkStart w:id="132" w:name="_Toc506974021"/>
      <w:bookmarkStart w:id="133" w:name="_Toc187069227"/>
      <w:bookmarkEnd w:id="91"/>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t>Underretning</w:t>
      </w:r>
      <w:bookmarkEnd w:id="132"/>
      <w:r>
        <w:t xml:space="preserve"> og aftaleindgåelse</w:t>
      </w:r>
      <w:bookmarkEnd w:id="133"/>
    </w:p>
    <w:p w14:paraId="260A5C69" w14:textId="7CD6D053" w:rsidR="00A9794D" w:rsidRDefault="00A9794D" w:rsidP="00A9794D">
      <w:bookmarkStart w:id="134" w:name="_Hlk65063631"/>
      <w:r>
        <w:t xml:space="preserve">Alle </w:t>
      </w:r>
      <w:bookmarkStart w:id="135" w:name="_Hlk26968563"/>
      <w:r>
        <w:t>berørte</w:t>
      </w:r>
      <w:bookmarkEnd w:id="135"/>
      <w:r>
        <w:t xml:space="preserve"> tilbudsgivere vil </w:t>
      </w:r>
      <w:r w:rsidRPr="00012648">
        <w:t xml:space="preserve">samtidigt og skriftligt </w:t>
      </w:r>
      <w:r>
        <w:t xml:space="preserve">via </w:t>
      </w:r>
      <w:proofErr w:type="spellStart"/>
      <w:r w:rsidR="00416D51">
        <w:t>Comdia</w:t>
      </w:r>
      <w:proofErr w:type="spellEnd"/>
      <w:r>
        <w:t xml:space="preserve"> </w:t>
      </w:r>
      <w:r w:rsidRPr="00012648">
        <w:t>blive underrettet om hvilken afgørelse</w:t>
      </w:r>
      <w:r>
        <w:t>,</w:t>
      </w:r>
      <w:r w:rsidRPr="00012648">
        <w:t xml:space="preserve"> der er truffet m</w:t>
      </w:r>
      <w:r>
        <w:t xml:space="preserve">ed hensyn til tildeling </w:t>
      </w:r>
      <w:r w:rsidRPr="00486E54">
        <w:t xml:space="preserve">af </w:t>
      </w:r>
      <w:r w:rsidR="00416D51">
        <w:t>Leverance</w:t>
      </w:r>
      <w:r>
        <w:t>a</w:t>
      </w:r>
      <w:r w:rsidRPr="00486E54">
        <w:rPr>
          <w:rFonts w:cs="Arial"/>
          <w:iCs/>
          <w:szCs w:val="24"/>
        </w:rPr>
        <w:t>ftalen</w:t>
      </w:r>
      <w:r>
        <w:rPr>
          <w:rFonts w:cs="Arial"/>
          <w:iCs/>
          <w:szCs w:val="24"/>
        </w:rPr>
        <w:t xml:space="preserve">. </w:t>
      </w:r>
      <w:r w:rsidRPr="008F6FE8">
        <w:t xml:space="preserve">Underretningen </w:t>
      </w:r>
      <w:r>
        <w:t>vil indeholde</w:t>
      </w:r>
      <w:r w:rsidRPr="008F6FE8">
        <w:t xml:space="preserve"> en kort redegørelse for </w:t>
      </w:r>
      <w:r>
        <w:t>evalueringen.</w:t>
      </w:r>
    </w:p>
    <w:bookmarkEnd w:id="134"/>
    <w:p w14:paraId="7687FACA" w14:textId="77777777" w:rsidR="00A9794D" w:rsidRDefault="00A9794D" w:rsidP="00A9794D">
      <w:pPr>
        <w:rPr>
          <w:rFonts w:cs="Arial"/>
          <w:iCs/>
          <w:szCs w:val="24"/>
        </w:rPr>
      </w:pPr>
    </w:p>
    <w:p w14:paraId="780D4E48" w14:textId="7E559113" w:rsidR="00FE0D9E" w:rsidRPr="00D41F53" w:rsidRDefault="00FE0D9E" w:rsidP="00A9794D">
      <w:pPr>
        <w:rPr>
          <w:rFonts w:cs="Arial"/>
          <w:i/>
          <w:color w:val="FF0000"/>
          <w:szCs w:val="24"/>
        </w:rPr>
      </w:pPr>
      <w:r w:rsidRPr="00D41F53">
        <w:rPr>
          <w:rFonts w:cs="Arial"/>
          <w:i/>
          <w:color w:val="FF0000"/>
          <w:szCs w:val="24"/>
        </w:rPr>
        <w:t>Hvis standstill er medtaget</w:t>
      </w:r>
      <w:r w:rsidR="00F9124D">
        <w:rPr>
          <w:rFonts w:cs="Arial"/>
          <w:i/>
          <w:color w:val="FF0000"/>
          <w:szCs w:val="24"/>
        </w:rPr>
        <w:t>,</w:t>
      </w:r>
      <w:r w:rsidRPr="00D41F53">
        <w:rPr>
          <w:rFonts w:cs="Arial"/>
          <w:i/>
          <w:color w:val="FF0000"/>
          <w:szCs w:val="24"/>
        </w:rPr>
        <w:t xml:space="preserve"> beholdes nedenstående afsnit. </w:t>
      </w:r>
      <w:r w:rsidR="00D41F53" w:rsidRPr="00D41F53">
        <w:rPr>
          <w:rFonts w:cs="Arial"/>
          <w:i/>
          <w:color w:val="FF0000"/>
          <w:szCs w:val="24"/>
        </w:rPr>
        <w:t xml:space="preserve">Alternativt slettes det. </w:t>
      </w:r>
    </w:p>
    <w:p w14:paraId="59ACFEA2" w14:textId="3C91D8E2" w:rsidR="00A9794D" w:rsidRDefault="00A9794D" w:rsidP="00A9794D">
      <w:pPr>
        <w:spacing w:after="240"/>
      </w:pPr>
      <w:bookmarkStart w:id="136" w:name="_Toc506974022"/>
      <w:r>
        <w:rPr>
          <w:rFonts w:cstheme="minorHAnsi"/>
        </w:rPr>
        <w:t>[</w:t>
      </w:r>
      <w:r w:rsidRPr="00EE00AC">
        <w:rPr>
          <w:highlight w:val="yellow"/>
        </w:rPr>
        <w:t xml:space="preserve">Indgåelse af </w:t>
      </w:r>
      <w:r w:rsidR="00416D51">
        <w:rPr>
          <w:highlight w:val="yellow"/>
        </w:rPr>
        <w:t>Leverance</w:t>
      </w:r>
      <w:r>
        <w:rPr>
          <w:highlight w:val="yellow"/>
        </w:rPr>
        <w:t>a</w:t>
      </w:r>
      <w:r w:rsidRPr="00EE00AC">
        <w:rPr>
          <w:highlight w:val="yellow"/>
        </w:rPr>
        <w:t xml:space="preserve">ftale vil tidligst ske efter udløbet af </w:t>
      </w:r>
      <w:r>
        <w:rPr>
          <w:highlight w:val="yellow"/>
        </w:rPr>
        <w:t xml:space="preserve">en </w:t>
      </w:r>
      <w:r w:rsidRPr="00EE00AC">
        <w:rPr>
          <w:highlight w:val="yellow"/>
        </w:rPr>
        <w:t>standstill-periode på</w:t>
      </w:r>
      <w:commentRangeStart w:id="137"/>
      <w:r w:rsidRPr="00EE00AC">
        <w:rPr>
          <w:highlight w:val="yellow"/>
        </w:rPr>
        <w:t xml:space="preserve"> 10 kalenderdage regnet fra dagen efter den dag, hvor underretning til tilbudsgiverne er sket ad elektronisk vej</w:t>
      </w:r>
      <w:r>
        <w:rPr>
          <w:rFonts w:cstheme="minorHAnsi"/>
        </w:rPr>
        <w:t>]</w:t>
      </w:r>
      <w:r>
        <w:t>.</w:t>
      </w:r>
      <w:commentRangeEnd w:id="137"/>
      <w:r w:rsidR="009E43EF">
        <w:rPr>
          <w:rStyle w:val="Kommentarhenvisning"/>
        </w:rPr>
        <w:commentReference w:id="137"/>
      </w:r>
    </w:p>
    <w:bookmarkEnd w:id="136"/>
    <w:p w14:paraId="5CB17261" w14:textId="6941A295" w:rsidR="00A9794D" w:rsidRPr="00C2305A" w:rsidRDefault="00A9794D" w:rsidP="00A9794D">
      <w:r w:rsidRPr="00C2305A">
        <w:t xml:space="preserve">Indgåelse af </w:t>
      </w:r>
      <w:r w:rsidR="005958A5">
        <w:t>Leverance</w:t>
      </w:r>
      <w:r>
        <w:t>aftalen</w:t>
      </w:r>
      <w:r w:rsidRPr="00DF0212">
        <w:rPr>
          <w:color w:val="FF0000"/>
        </w:rPr>
        <w:t xml:space="preserve"> </w:t>
      </w:r>
      <w:r w:rsidRPr="00C2305A">
        <w:t xml:space="preserve">vil ske på baggrund af vedlagte udkast til </w:t>
      </w:r>
      <w:r w:rsidR="005958A5">
        <w:t>Leverance</w:t>
      </w:r>
      <w:r>
        <w:t>aftale</w:t>
      </w:r>
      <w:r w:rsidRPr="00C2305A">
        <w:t xml:space="preserve"> (med tilhørende bilag) efter afslut</w:t>
      </w:r>
      <w:r w:rsidR="0023761A">
        <w:t xml:space="preserve">ning af </w:t>
      </w:r>
      <w:r w:rsidR="005958A5">
        <w:t xml:space="preserve">det </w:t>
      </w:r>
      <w:r w:rsidR="0023761A">
        <w:t>K</w:t>
      </w:r>
      <w:r w:rsidR="005958A5">
        <w:t xml:space="preserve">onkrete </w:t>
      </w:r>
      <w:r w:rsidR="0023761A">
        <w:t>I</w:t>
      </w:r>
      <w:r w:rsidR="005958A5">
        <w:t>ndkøb</w:t>
      </w:r>
      <w:r w:rsidRPr="00C2305A">
        <w:t>.</w:t>
      </w:r>
    </w:p>
    <w:p w14:paraId="1E7DD1CD" w14:textId="77777777" w:rsidR="00A9794D" w:rsidRDefault="00A9794D" w:rsidP="00A9794D"/>
    <w:p w14:paraId="5BE661CA" w14:textId="2D4F8909" w:rsidR="00A9794D" w:rsidRDefault="00A9794D" w:rsidP="00A9794D">
      <w:r>
        <w:t>Ordregiver</w:t>
      </w:r>
      <w:r w:rsidRPr="00A03F68">
        <w:t xml:space="preserve"> anser ikke </w:t>
      </w:r>
      <w:r w:rsidR="005958A5">
        <w:t xml:space="preserve">det </w:t>
      </w:r>
      <w:r w:rsidR="0023761A">
        <w:t>K</w:t>
      </w:r>
      <w:r w:rsidR="005958A5">
        <w:t>onkrete indkøb</w:t>
      </w:r>
      <w:r>
        <w:t xml:space="preserve"> </w:t>
      </w:r>
      <w:r w:rsidRPr="00A03F68">
        <w:t xml:space="preserve">for afsluttet, før </w:t>
      </w:r>
      <w:r w:rsidR="005958A5">
        <w:t>Leverance</w:t>
      </w:r>
      <w:r>
        <w:t xml:space="preserve">aftalen er </w:t>
      </w:r>
      <w:r w:rsidRPr="00A03F68">
        <w:t>underskrevet.</w:t>
      </w:r>
      <w:r>
        <w:t xml:space="preserve"> Tilbudsgiverne</w:t>
      </w:r>
      <w:r w:rsidRPr="007211F6">
        <w:t xml:space="preserve"> </w:t>
      </w:r>
      <w:r>
        <w:t xml:space="preserve">er således </w:t>
      </w:r>
      <w:r w:rsidRPr="007211F6">
        <w:t>bundet af</w:t>
      </w:r>
      <w:r>
        <w:t xml:space="preserve"> deres tilbud, indtil Ordregiver</w:t>
      </w:r>
      <w:r w:rsidRPr="007211F6">
        <w:t xml:space="preserve"> har indgået </w:t>
      </w:r>
      <w:r w:rsidR="005958A5">
        <w:t>Leverance</w:t>
      </w:r>
      <w:r>
        <w:t xml:space="preserve">aftalen, </w:t>
      </w:r>
      <w:r w:rsidRPr="007211F6">
        <w:t>men dog ikke længere end vedståelsesfristen</w:t>
      </w:r>
      <w:r>
        <w:t>, jf.</w:t>
      </w:r>
      <w:r w:rsidRPr="007211F6">
        <w:t xml:space="preserve"> punkt</w:t>
      </w:r>
      <w:r>
        <w:t xml:space="preserve"> </w:t>
      </w:r>
      <w:r>
        <w:fldChar w:fldCharType="begin"/>
      </w:r>
      <w:r>
        <w:instrText xml:space="preserve"> REF _Ref158289698 \r \h </w:instrText>
      </w:r>
      <w:r>
        <w:fldChar w:fldCharType="separate"/>
      </w:r>
      <w:r w:rsidR="00B97557">
        <w:t>2.1.2</w:t>
      </w:r>
      <w:r>
        <w:fldChar w:fldCharType="end"/>
      </w:r>
      <w:r w:rsidRPr="007211F6">
        <w:t>.</w:t>
      </w:r>
    </w:p>
    <w:p w14:paraId="304264B1" w14:textId="77777777" w:rsidR="00A9794D" w:rsidRDefault="00A9794D" w:rsidP="00A9794D"/>
    <w:p w14:paraId="498C695E" w14:textId="77777777" w:rsidR="00010299" w:rsidRPr="00041B4F" w:rsidRDefault="00010299" w:rsidP="00014D86">
      <w:pPr>
        <w:tabs>
          <w:tab w:val="center" w:pos="1418"/>
          <w:tab w:val="center" w:pos="3119"/>
          <w:tab w:val="center" w:pos="5954"/>
          <w:tab w:val="center" w:pos="7655"/>
        </w:tabs>
      </w:pPr>
    </w:p>
    <w:sectPr w:rsidR="00010299" w:rsidRPr="00041B4F" w:rsidSect="008242DF">
      <w:headerReference w:type="even" r:id="rId19"/>
      <w:headerReference w:type="default" r:id="rId20"/>
      <w:footerReference w:type="even" r:id="rId21"/>
      <w:footerReference w:type="default" r:id="rId22"/>
      <w:headerReference w:type="first" r:id="rId23"/>
      <w:footerReference w:type="first" r:id="rId24"/>
      <w:pgSz w:w="11906" w:h="16838"/>
      <w:pgMar w:top="1843" w:right="1134" w:bottom="1418" w:left="1134" w:header="709" w:footer="7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lisabeth Hansen" w:date="2024-09-26T14:55:00Z" w:initials="EH">
    <w:p w14:paraId="180B9936" w14:textId="77777777" w:rsidR="00757C44" w:rsidRDefault="00B3588B" w:rsidP="00757C44">
      <w:pPr>
        <w:pStyle w:val="Kommentartekst"/>
        <w:jc w:val="left"/>
      </w:pPr>
      <w:r>
        <w:rPr>
          <w:rStyle w:val="Kommentarhenvisning"/>
        </w:rPr>
        <w:annotationRef/>
      </w:r>
      <w:r w:rsidR="00757C44">
        <w:t>Vejledning: Tjek i udbudssystemet hvor mange deltagere der er på det dynamiske indkøbssystem og angiv antal her</w:t>
      </w:r>
      <w:r w:rsidR="00757C44">
        <w:br/>
      </w:r>
    </w:p>
  </w:comment>
  <w:comment w:id="8" w:author="Elisabeth Hansen" w:date="2024-09-26T15:10:00Z" w:initials="EH">
    <w:p w14:paraId="747EF915" w14:textId="77777777" w:rsidR="00757C44" w:rsidRDefault="00E67CC5" w:rsidP="00757C44">
      <w:pPr>
        <w:pStyle w:val="Kommentartekst"/>
        <w:jc w:val="left"/>
      </w:pPr>
      <w:r>
        <w:rPr>
          <w:rStyle w:val="Kommentarhenvisning"/>
        </w:rPr>
        <w:annotationRef/>
      </w:r>
      <w:r w:rsidR="00757C44">
        <w:t>Vejledning: Inden materiale offentliggøres tjekkes det, om alle disse bilag er lagt op i systemet.</w:t>
      </w:r>
    </w:p>
  </w:comment>
  <w:comment w:id="30" w:author="Elisabeth Hansen" w:date="2024-09-26T15:30:00Z" w:initials="EH">
    <w:p w14:paraId="6A131EAD" w14:textId="77777777" w:rsidR="00AF2F7A" w:rsidRDefault="004D1412" w:rsidP="00AF2F7A">
      <w:pPr>
        <w:pStyle w:val="Kommentartekst"/>
        <w:jc w:val="left"/>
      </w:pPr>
      <w:r>
        <w:rPr>
          <w:rStyle w:val="Kommentarhenvisning"/>
        </w:rPr>
        <w:annotationRef/>
      </w:r>
      <w:r w:rsidR="00AF2F7A">
        <w:t>Vejledning: Der kan indhentes tilbud på mindre end 20 dage. Fristen må dog ikke være mindre end 10 dage.</w:t>
      </w:r>
    </w:p>
    <w:p w14:paraId="38808310" w14:textId="77777777" w:rsidR="00AF2F7A" w:rsidRDefault="00AF2F7A" w:rsidP="00AF2F7A">
      <w:pPr>
        <w:pStyle w:val="Kommentartekst"/>
        <w:jc w:val="left"/>
      </w:pPr>
      <w:r>
        <w:t>Anbefaling er indsat i teksten med rødt</w:t>
      </w:r>
    </w:p>
  </w:comment>
  <w:comment w:id="31" w:author="Elisabeth Hansen" w:date="2024-09-26T15:12:00Z" w:initials="EH">
    <w:p w14:paraId="6931062E" w14:textId="77777777" w:rsidR="00114E40" w:rsidRDefault="007D496D" w:rsidP="00114E40">
      <w:pPr>
        <w:pStyle w:val="Kommentartekst"/>
        <w:jc w:val="left"/>
      </w:pPr>
      <w:r>
        <w:rPr>
          <w:rStyle w:val="Kommentarhenvisning"/>
        </w:rPr>
        <w:annotationRef/>
      </w:r>
      <w:r w:rsidR="00114E40">
        <w:t>Vejledning: Tilbudsgivere skal gerne inden denne dato have stillet de evt. spørgsmål de må have. Afsæt gerne 2-3 hverdage til at I kan besvare spørgsmål (altså inden svarfristen i næste linje)</w:t>
      </w:r>
    </w:p>
  </w:comment>
  <w:comment w:id="32" w:author="Elisabeth Hansen" w:date="2024-07-16T08:27:00Z" w:initials="EH">
    <w:p w14:paraId="42D63C0A" w14:textId="746F4203" w:rsidR="00AF2F7A" w:rsidRDefault="007D496D" w:rsidP="00AF2F7A">
      <w:pPr>
        <w:pStyle w:val="Kommentartekst"/>
        <w:jc w:val="left"/>
      </w:pPr>
      <w:r>
        <w:rPr>
          <w:rStyle w:val="Kommentarhenvisning"/>
        </w:rPr>
        <w:annotationRef/>
      </w:r>
      <w:r w:rsidR="00AF2F7A">
        <w:t>Vejledning: Denne frist skal uanset tilbudsfristens længde være 7 dage før tilbudsfrist.</w:t>
      </w:r>
    </w:p>
  </w:comment>
  <w:comment w:id="33" w:author="Elisabeth Hansen" w:date="2024-07-16T08:40:00Z" w:initials="EH">
    <w:p w14:paraId="60F6804D" w14:textId="77777777" w:rsidR="00B872D0" w:rsidRDefault="00BA278E" w:rsidP="00B872D0">
      <w:pPr>
        <w:pStyle w:val="Kommentartekst"/>
        <w:jc w:val="left"/>
      </w:pPr>
      <w:r>
        <w:rPr>
          <w:rStyle w:val="Kommentarhenvisning"/>
        </w:rPr>
        <w:annotationRef/>
      </w:r>
      <w:r w:rsidR="00B872D0">
        <w:t xml:space="preserve">Vejledning: Man kan vælge at afholde standstill. En standstill er 10 hele dage hvor man ikke må foretage sig noget i forhold til det konkrete indkøb. Formålet med standstill er at beskytte en aftale fra ikke at have virkning. Hvis man får en klage i standstill, får den opsættende virkning, hvilket betyder at man ikke må indgå aftalen. Hvis en klage først kommer efter udløbet af standstill vil kontrakten ikke være uden virkning. I vil således, hvis I har indgået aftalen (skrevet under begge parter) kunne fortsætte mens  klagen behandles. </w:t>
      </w:r>
    </w:p>
    <w:p w14:paraId="348F1379" w14:textId="77777777" w:rsidR="00B872D0" w:rsidRDefault="00B872D0" w:rsidP="00B872D0">
      <w:pPr>
        <w:pStyle w:val="Kommentartekst"/>
        <w:jc w:val="left"/>
      </w:pPr>
      <w:r>
        <w:t xml:space="preserve">Hvis I modtager klage eller aktindsigtsanmodning ift. det konkrete indkøb, kontakt da Indkøb for sparring. </w:t>
      </w:r>
    </w:p>
  </w:comment>
  <w:comment w:id="137" w:author="Elisabeth Hansen" w:date="2025-03-21T14:01:00Z" w:initials="EH">
    <w:p w14:paraId="1C81D168" w14:textId="77777777" w:rsidR="009E43EF" w:rsidRDefault="009E43EF" w:rsidP="009E43EF">
      <w:pPr>
        <w:pStyle w:val="Kommentartekst"/>
        <w:jc w:val="left"/>
      </w:pPr>
      <w:r>
        <w:rPr>
          <w:rStyle w:val="Kommentarhenvisning"/>
        </w:rPr>
        <w:annotationRef/>
      </w:r>
      <w:r>
        <w:t xml:space="preserve">Vær opmærksom på at der skal være tale om 10 hele kalenderdage og det først er ved udgangen af den 10 dag. Hvis udgangen af den 10 dag er en lørdag ved midnat eller midnat før en helligdag, så udløber fristen først ved udgangen af den næstkommende hverdag. Altså udløber standstill ved udgangen af døgnet påske søndag (1. påskedag) så vil standstill fristen først udløber ved udgangen af tirsdagsdøgnet (da mandag (2. påskedag) også er en helligdag, og der skal være en hel hverdag derefter). Kontakt Indkøb ved tvivl.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0B9936" w15:done="0"/>
  <w15:commentEx w15:paraId="747EF915" w15:done="0"/>
  <w15:commentEx w15:paraId="38808310" w15:done="0"/>
  <w15:commentEx w15:paraId="6931062E" w15:done="0"/>
  <w15:commentEx w15:paraId="42D63C0A" w15:done="0"/>
  <w15:commentEx w15:paraId="348F1379" w15:done="0"/>
  <w15:commentEx w15:paraId="1C81D1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851364" w16cex:dateUtc="2024-09-26T12:55:00Z"/>
  <w16cex:commentExtensible w16cex:durableId="588B13A3" w16cex:dateUtc="2024-09-26T13:10:00Z"/>
  <w16cex:commentExtensible w16cex:durableId="1CEE230A" w16cex:dateUtc="2024-09-26T13:30:00Z"/>
  <w16cex:commentExtensible w16cex:durableId="6834C39D" w16cex:dateUtc="2024-09-26T13:12:00Z"/>
  <w16cex:commentExtensible w16cex:durableId="4D0F4931" w16cex:dateUtc="2024-07-16T06:27:00Z"/>
  <w16cex:commentExtensible w16cex:durableId="149A90E0" w16cex:dateUtc="2024-07-16T06:40:00Z"/>
  <w16cex:commentExtensible w16cex:durableId="32866AD5" w16cex:dateUtc="2025-03-21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0B9936" w16cid:durableId="16851364"/>
  <w16cid:commentId w16cid:paraId="747EF915" w16cid:durableId="588B13A3"/>
  <w16cid:commentId w16cid:paraId="38808310" w16cid:durableId="1CEE230A"/>
  <w16cid:commentId w16cid:paraId="6931062E" w16cid:durableId="6834C39D"/>
  <w16cid:commentId w16cid:paraId="42D63C0A" w16cid:durableId="4D0F4931"/>
  <w16cid:commentId w16cid:paraId="348F1379" w16cid:durableId="149A90E0"/>
  <w16cid:commentId w16cid:paraId="1C81D168" w16cid:durableId="32866A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DAC2" w14:textId="77777777" w:rsidR="00BE47B6" w:rsidRDefault="00BE47B6" w:rsidP="00A10E6E">
      <w:r>
        <w:separator/>
      </w:r>
    </w:p>
  </w:endnote>
  <w:endnote w:type="continuationSeparator" w:id="0">
    <w:p w14:paraId="74266207" w14:textId="77777777" w:rsidR="00BE47B6" w:rsidRDefault="00BE47B6" w:rsidP="00A10E6E">
      <w:r>
        <w:continuationSeparator/>
      </w:r>
    </w:p>
  </w:endnote>
  <w:endnote w:type="continuationNotice" w:id="1">
    <w:p w14:paraId="281EE673" w14:textId="77777777" w:rsidR="00BE47B6" w:rsidRDefault="00BE4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547907"/>
      <w:docPartObj>
        <w:docPartGallery w:val="Page Numbers (Bottom of Page)"/>
        <w:docPartUnique/>
      </w:docPartObj>
    </w:sdtPr>
    <w:sdtContent>
      <w:sdt>
        <w:sdtPr>
          <w:id w:val="1728636285"/>
          <w:docPartObj>
            <w:docPartGallery w:val="Page Numbers (Top of Page)"/>
            <w:docPartUnique/>
          </w:docPartObj>
        </w:sdtPr>
        <w:sdtContent>
          <w:p w14:paraId="479C133D" w14:textId="77777777" w:rsidR="00A9794D" w:rsidRDefault="00A9794D">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99AE932" w14:textId="77777777" w:rsidR="00A9794D" w:rsidRPr="00F532B8" w:rsidRDefault="00A9794D" w:rsidP="00F532B8">
    <w:pPr>
      <w:pStyle w:val="Sidefod"/>
      <w:tabs>
        <w:tab w:val="center" w:pos="709"/>
        <w:tab w:val="center" w:pos="2835"/>
        <w:tab w:val="center" w:pos="7088"/>
      </w:tabs>
      <w:rPr>
        <w:sz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605D" w14:textId="77777777" w:rsidR="00A9794D" w:rsidRDefault="00A9794D">
    <w:pPr>
      <w:pStyle w:val="Sidefod"/>
    </w:pPr>
    <w:r w:rsidRPr="00FB0F14">
      <w:rPr>
        <w:noProof/>
        <w:sz w:val="28"/>
      </w:rPr>
      <mc:AlternateContent>
        <mc:Choice Requires="wps">
          <w:drawing>
            <wp:anchor distT="0" distB="0" distL="114300" distR="114300" simplePos="0" relativeHeight="251660292" behindDoc="0" locked="0" layoutInCell="1" allowOverlap="1" wp14:anchorId="1FC5B02F" wp14:editId="7E04B61D">
              <wp:simplePos x="0" y="0"/>
              <wp:positionH relativeFrom="column">
                <wp:posOffset>6311900</wp:posOffset>
              </wp:positionH>
              <wp:positionV relativeFrom="paragraph">
                <wp:posOffset>-132080</wp:posOffset>
              </wp:positionV>
              <wp:extent cx="783998" cy="223520"/>
              <wp:effectExtent l="0" t="0" r="0" b="0"/>
              <wp:wrapNone/>
              <wp:docPr id="1" name="Tekstfelt 1"/>
              <wp:cNvGraphicFramePr/>
              <a:graphic xmlns:a="http://schemas.openxmlformats.org/drawingml/2006/main">
                <a:graphicData uri="http://schemas.microsoft.com/office/word/2010/wordprocessingShape">
                  <wps:wsp>
                    <wps:cNvSpPr txBox="1"/>
                    <wps:spPr>
                      <a:xfrm rot="16200000">
                        <a:off x="0" y="0"/>
                        <a:ext cx="783998" cy="223520"/>
                      </a:xfrm>
                      <a:prstGeom prst="rect">
                        <a:avLst/>
                      </a:prstGeom>
                      <a:noFill/>
                      <a:ln w="6350">
                        <a:noFill/>
                      </a:ln>
                    </wps:spPr>
                    <wps:txbx>
                      <w:txbxContent>
                        <w:p w14:paraId="7D9ACBAB" w14:textId="77777777" w:rsidR="00A9794D" w:rsidRPr="00FB0F14" w:rsidRDefault="00A9794D" w:rsidP="0036328B">
                          <w:pPr>
                            <w:pStyle w:val="Sidefod"/>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C5B02F" id="_x0000_t202" coordsize="21600,21600" o:spt="202" path="m,l,21600r21600,l21600,xe">
              <v:stroke joinstyle="miter"/>
              <v:path gradientshapeok="t" o:connecttype="rect"/>
            </v:shapetype>
            <v:shape id="Tekstfelt 1" o:spid="_x0000_s1026" type="#_x0000_t202" style="position:absolute;left:0;text-align:left;margin-left:497pt;margin-top:-10.4pt;width:61.75pt;height:17.6pt;rotation:-90;z-index:2516602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" filled="f" stroked="f" strokeweight=".5pt">
              <v:textbox>
                <w:txbxContent>
                  <w:p w14:paraId="7D9ACBAB" w14:textId="77777777" w:rsidR="00A9794D" w:rsidRPr="00FB0F14" w:rsidRDefault="00A9794D" w:rsidP="0036328B">
                    <w:pPr>
                      <w:pStyle w:val="Sidefod"/>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8832" w14:textId="77777777" w:rsidR="008242DF" w:rsidRDefault="008242DF">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DC5D" w14:textId="77777777" w:rsidR="00A10E6E" w:rsidRDefault="00FE471F" w:rsidP="00A10E6E">
    <w:pPr>
      <w:pStyle w:val="Sidefod"/>
      <w:tabs>
        <w:tab w:val="center" w:pos="709"/>
        <w:tab w:val="center" w:pos="2835"/>
        <w:tab w:val="center" w:pos="7088"/>
      </w:tabs>
      <w:rPr>
        <w:sz w:val="16"/>
        <w:lang w:val="en-US"/>
      </w:rPr>
    </w:pPr>
    <w:r w:rsidRPr="00FB0F14">
      <w:rPr>
        <w:noProof/>
        <w:sz w:val="28"/>
      </w:rPr>
      <mc:AlternateContent>
        <mc:Choice Requires="wps">
          <w:drawing>
            <wp:anchor distT="0" distB="0" distL="114300" distR="114300" simplePos="0" relativeHeight="251658244" behindDoc="0" locked="0" layoutInCell="1" allowOverlap="1" wp14:anchorId="43B7A454" wp14:editId="7727F3A5">
              <wp:simplePos x="0" y="0"/>
              <wp:positionH relativeFrom="page">
                <wp:posOffset>6934200</wp:posOffset>
              </wp:positionH>
              <wp:positionV relativeFrom="paragraph">
                <wp:posOffset>80645</wp:posOffset>
              </wp:positionV>
              <wp:extent cx="790575" cy="314325"/>
              <wp:effectExtent l="0" t="0" r="0" b="0"/>
              <wp:wrapThrough wrapText="bothSides">
                <wp:wrapPolygon edited="0">
                  <wp:start x="20299" y="655"/>
                  <wp:lineTo x="1561" y="655"/>
                  <wp:lineTo x="1561" y="20291"/>
                  <wp:lineTo x="20299" y="20291"/>
                  <wp:lineTo x="20299" y="655"/>
                </wp:wrapPolygon>
              </wp:wrapThrough>
              <wp:docPr id="17" name="Tekstfelt 17"/>
              <wp:cNvGraphicFramePr/>
              <a:graphic xmlns:a="http://schemas.openxmlformats.org/drawingml/2006/main">
                <a:graphicData uri="http://schemas.microsoft.com/office/word/2010/wordprocessingShape">
                  <wps:wsp>
                    <wps:cNvSpPr txBox="1"/>
                    <wps:spPr>
                      <a:xfrm rot="16200000">
                        <a:off x="0" y="0"/>
                        <a:ext cx="790575" cy="314325"/>
                      </a:xfrm>
                      <a:prstGeom prst="rect">
                        <a:avLst/>
                      </a:prstGeom>
                      <a:noFill/>
                      <a:ln w="6350">
                        <a:noFill/>
                      </a:ln>
                    </wps:spPr>
                    <wps:txbx>
                      <w:txbxContent>
                        <w:sdt>
                          <w:sdtPr>
                            <w:id w:val="-221061652"/>
                            <w:docPartObj>
                              <w:docPartGallery w:val="Page Numbers (Bottom of Page)"/>
                              <w:docPartUnique/>
                            </w:docPartObj>
                          </w:sdtPr>
                          <w:sdtContent>
                            <w:sdt>
                              <w:sdtPr>
                                <w:id w:val="604616891"/>
                                <w:docPartObj>
                                  <w:docPartGallery w:val="Page Numbers (Top of Page)"/>
                                  <w:docPartUnique/>
                                </w:docPartObj>
                              </w:sdtPr>
                              <w:sdtContent>
                                <w:p w14:paraId="1FCF3EED" w14:textId="77777777" w:rsidR="00A10E6E" w:rsidRPr="00FB0F14" w:rsidRDefault="00A10E6E" w:rsidP="00A10E6E">
                                  <w:pPr>
                                    <w:pStyle w:val="Sidefod"/>
                                  </w:pPr>
                                  <w:r w:rsidRPr="00FB0F14">
                                    <w:rPr>
                                      <w:color w:val="000000" w:themeColor="text1"/>
                                      <w:sz w:val="18"/>
                                      <w:szCs w:val="18"/>
                                    </w:rPr>
                                    <w:t xml:space="preserve">Side </w:t>
                                  </w:r>
                                  <w:r w:rsidRPr="00FB0F14">
                                    <w:rPr>
                                      <w:bCs/>
                                      <w:color w:val="000000" w:themeColor="text1"/>
                                      <w:sz w:val="18"/>
                                      <w:szCs w:val="18"/>
                                    </w:rPr>
                                    <w:fldChar w:fldCharType="begin"/>
                                  </w:r>
                                  <w:r w:rsidRPr="00FB0F14">
                                    <w:rPr>
                                      <w:bCs/>
                                      <w:color w:val="000000" w:themeColor="text1"/>
                                      <w:sz w:val="18"/>
                                      <w:szCs w:val="18"/>
                                    </w:rPr>
                                    <w:instrText>PAGE</w:instrText>
                                  </w:r>
                                  <w:r w:rsidRPr="00FB0F14">
                                    <w:rPr>
                                      <w:bCs/>
                                      <w:color w:val="000000" w:themeColor="text1"/>
                                      <w:sz w:val="18"/>
                                      <w:szCs w:val="18"/>
                                    </w:rPr>
                                    <w:fldChar w:fldCharType="separate"/>
                                  </w:r>
                                  <w:r w:rsidRPr="00FB0F14">
                                    <w:rPr>
                                      <w:bCs/>
                                      <w:color w:val="000000" w:themeColor="text1"/>
                                      <w:sz w:val="18"/>
                                      <w:szCs w:val="18"/>
                                    </w:rPr>
                                    <w:t>1</w:t>
                                  </w:r>
                                  <w:r w:rsidRPr="00FB0F14">
                                    <w:rPr>
                                      <w:bCs/>
                                      <w:color w:val="000000" w:themeColor="text1"/>
                                      <w:sz w:val="18"/>
                                      <w:szCs w:val="18"/>
                                    </w:rPr>
                                    <w:fldChar w:fldCharType="end"/>
                                  </w:r>
                                  <w:r w:rsidRPr="00FB0F14">
                                    <w:rPr>
                                      <w:color w:val="000000" w:themeColor="text1"/>
                                      <w:sz w:val="18"/>
                                      <w:szCs w:val="18"/>
                                    </w:rPr>
                                    <w:t xml:space="preserve"> af </w:t>
                                  </w:r>
                                  <w:r w:rsidRPr="00FB0F14">
                                    <w:rPr>
                                      <w:bCs/>
                                      <w:color w:val="000000" w:themeColor="text1"/>
                                      <w:sz w:val="18"/>
                                      <w:szCs w:val="18"/>
                                    </w:rPr>
                                    <w:fldChar w:fldCharType="begin"/>
                                  </w:r>
                                  <w:r w:rsidRPr="00FB0F14">
                                    <w:rPr>
                                      <w:bCs/>
                                      <w:color w:val="000000" w:themeColor="text1"/>
                                      <w:sz w:val="18"/>
                                      <w:szCs w:val="18"/>
                                    </w:rPr>
                                    <w:instrText>NUMPAGES</w:instrText>
                                  </w:r>
                                  <w:r w:rsidRPr="00FB0F14">
                                    <w:rPr>
                                      <w:bCs/>
                                      <w:color w:val="000000" w:themeColor="text1"/>
                                      <w:sz w:val="18"/>
                                      <w:szCs w:val="18"/>
                                    </w:rPr>
                                    <w:fldChar w:fldCharType="separate"/>
                                  </w:r>
                                  <w:r w:rsidRPr="00FB0F14">
                                    <w:rPr>
                                      <w:bCs/>
                                      <w:color w:val="000000" w:themeColor="text1"/>
                                      <w:sz w:val="18"/>
                                      <w:szCs w:val="18"/>
                                    </w:rPr>
                                    <w:t>13</w:t>
                                  </w:r>
                                  <w:r w:rsidRPr="00FB0F14">
                                    <w:rPr>
                                      <w:bCs/>
                                      <w:color w:val="000000" w:themeColor="text1"/>
                                      <w:sz w:val="18"/>
                                      <w:szCs w:val="18"/>
                                    </w:rPr>
                                    <w:fldChar w:fldCharType="end"/>
                                  </w:r>
                                </w:p>
                              </w:sdtContent>
                            </w:sdt>
                          </w:sdtContent>
                        </w:sdt>
                        <w:p w14:paraId="6CADDCE4" w14:textId="77777777" w:rsidR="00A10E6E" w:rsidRPr="00FB0F14" w:rsidRDefault="00A10E6E" w:rsidP="00A10E6E">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7A454" id="_x0000_t202" coordsize="21600,21600" o:spt="202" path="m,l,21600r21600,l21600,xe">
              <v:stroke joinstyle="miter"/>
              <v:path gradientshapeok="t" o:connecttype="rect"/>
            </v:shapetype>
            <v:shape id="Tekstfelt 17" o:spid="_x0000_s1027" type="#_x0000_t202" style="position:absolute;left:0;text-align:left;margin-left:546pt;margin-top:6.35pt;width:62.25pt;height:24.75pt;rotation:-90;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" filled="f" stroked="f" strokeweight=".5pt">
              <v:textbox>
                <w:txbxContent>
                  <w:sdt>
                    <w:sdtPr>
                      <w:id w:val="-221061652"/>
                      <w:docPartObj>
                        <w:docPartGallery w:val="Page Numbers (Bottom of Page)"/>
                        <w:docPartUnique/>
                      </w:docPartObj>
                    </w:sdtPr>
                    <w:sdtContent>
                      <w:sdt>
                        <w:sdtPr>
                          <w:id w:val="604616891"/>
                          <w:docPartObj>
                            <w:docPartGallery w:val="Page Numbers (Top of Page)"/>
                            <w:docPartUnique/>
                          </w:docPartObj>
                        </w:sdtPr>
                        <w:sdtContent>
                          <w:p w14:paraId="1FCF3EED" w14:textId="77777777" w:rsidR="00A10E6E" w:rsidRPr="00FB0F14" w:rsidRDefault="00A10E6E" w:rsidP="00A10E6E">
                            <w:pPr>
                              <w:pStyle w:val="Sidefod"/>
                            </w:pPr>
                            <w:r w:rsidRPr="00FB0F14">
                              <w:rPr>
                                <w:color w:val="000000" w:themeColor="text1"/>
                                <w:sz w:val="18"/>
                                <w:szCs w:val="18"/>
                              </w:rPr>
                              <w:t xml:space="preserve">Side </w:t>
                            </w:r>
                            <w:r w:rsidRPr="00FB0F14">
                              <w:rPr>
                                <w:bCs/>
                                <w:color w:val="000000" w:themeColor="text1"/>
                                <w:sz w:val="18"/>
                                <w:szCs w:val="18"/>
                              </w:rPr>
                              <w:fldChar w:fldCharType="begin"/>
                            </w:r>
                            <w:r w:rsidRPr="00FB0F14">
                              <w:rPr>
                                <w:bCs/>
                                <w:color w:val="000000" w:themeColor="text1"/>
                                <w:sz w:val="18"/>
                                <w:szCs w:val="18"/>
                              </w:rPr>
                              <w:instrText>PAGE</w:instrText>
                            </w:r>
                            <w:r w:rsidRPr="00FB0F14">
                              <w:rPr>
                                <w:bCs/>
                                <w:color w:val="000000" w:themeColor="text1"/>
                                <w:sz w:val="18"/>
                                <w:szCs w:val="18"/>
                              </w:rPr>
                              <w:fldChar w:fldCharType="separate"/>
                            </w:r>
                            <w:r w:rsidRPr="00FB0F14">
                              <w:rPr>
                                <w:bCs/>
                                <w:color w:val="000000" w:themeColor="text1"/>
                                <w:sz w:val="18"/>
                                <w:szCs w:val="18"/>
                              </w:rPr>
                              <w:t>1</w:t>
                            </w:r>
                            <w:r w:rsidRPr="00FB0F14">
                              <w:rPr>
                                <w:bCs/>
                                <w:color w:val="000000" w:themeColor="text1"/>
                                <w:sz w:val="18"/>
                                <w:szCs w:val="18"/>
                              </w:rPr>
                              <w:fldChar w:fldCharType="end"/>
                            </w:r>
                            <w:r w:rsidRPr="00FB0F14">
                              <w:rPr>
                                <w:color w:val="000000" w:themeColor="text1"/>
                                <w:sz w:val="18"/>
                                <w:szCs w:val="18"/>
                              </w:rPr>
                              <w:t xml:space="preserve"> af </w:t>
                            </w:r>
                            <w:r w:rsidRPr="00FB0F14">
                              <w:rPr>
                                <w:bCs/>
                                <w:color w:val="000000" w:themeColor="text1"/>
                                <w:sz w:val="18"/>
                                <w:szCs w:val="18"/>
                              </w:rPr>
                              <w:fldChar w:fldCharType="begin"/>
                            </w:r>
                            <w:r w:rsidRPr="00FB0F14">
                              <w:rPr>
                                <w:bCs/>
                                <w:color w:val="000000" w:themeColor="text1"/>
                                <w:sz w:val="18"/>
                                <w:szCs w:val="18"/>
                              </w:rPr>
                              <w:instrText>NUMPAGES</w:instrText>
                            </w:r>
                            <w:r w:rsidRPr="00FB0F14">
                              <w:rPr>
                                <w:bCs/>
                                <w:color w:val="000000" w:themeColor="text1"/>
                                <w:sz w:val="18"/>
                                <w:szCs w:val="18"/>
                              </w:rPr>
                              <w:fldChar w:fldCharType="separate"/>
                            </w:r>
                            <w:r w:rsidRPr="00FB0F14">
                              <w:rPr>
                                <w:bCs/>
                                <w:color w:val="000000" w:themeColor="text1"/>
                                <w:sz w:val="18"/>
                                <w:szCs w:val="18"/>
                              </w:rPr>
                              <w:t>13</w:t>
                            </w:r>
                            <w:r w:rsidRPr="00FB0F14">
                              <w:rPr>
                                <w:bCs/>
                                <w:color w:val="000000" w:themeColor="text1"/>
                                <w:sz w:val="18"/>
                                <w:szCs w:val="18"/>
                              </w:rPr>
                              <w:fldChar w:fldCharType="end"/>
                            </w:r>
                          </w:p>
                        </w:sdtContent>
                      </w:sdt>
                    </w:sdtContent>
                  </w:sdt>
                  <w:p w14:paraId="6CADDCE4" w14:textId="77777777" w:rsidR="00A10E6E" w:rsidRPr="00FB0F14" w:rsidRDefault="00A10E6E" w:rsidP="00A10E6E">
                    <w:pPr>
                      <w:rPr>
                        <w:sz w:val="18"/>
                      </w:rPr>
                    </w:pPr>
                  </w:p>
                </w:txbxContent>
              </v:textbox>
              <w10:wrap type="through" anchorx="page"/>
            </v:shape>
          </w:pict>
        </mc:Fallback>
      </mc:AlternateContent>
    </w:r>
    <w:r>
      <w:rPr>
        <w:noProof/>
      </w:rPr>
      <w:drawing>
        <wp:anchor distT="0" distB="0" distL="114300" distR="114300" simplePos="0" relativeHeight="251658243" behindDoc="1" locked="0" layoutInCell="1" allowOverlap="1" wp14:anchorId="52BAE592" wp14:editId="6705E9C7">
          <wp:simplePos x="0" y="0"/>
          <wp:positionH relativeFrom="column">
            <wp:posOffset>-681990</wp:posOffset>
          </wp:positionH>
          <wp:positionV relativeFrom="page">
            <wp:posOffset>9725025</wp:posOffset>
          </wp:positionV>
          <wp:extent cx="7516495" cy="737870"/>
          <wp:effectExtent l="0" t="0" r="8255" b="5080"/>
          <wp:wrapNone/>
          <wp:docPr id="2065769687" name="Billede 2065769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Brevpapir_bund2.jpg"/>
                  <pic:cNvPicPr/>
                </pic:nvPicPr>
                <pic:blipFill>
                  <a:blip r:embed="rId1">
                    <a:extLst>
                      <a:ext uri="{28A0092B-C50C-407E-A947-70E740481C1C}">
                        <a14:useLocalDpi xmlns:a14="http://schemas.microsoft.com/office/drawing/2010/main" val="0"/>
                      </a:ext>
                    </a:extLst>
                  </a:blip>
                  <a:stretch>
                    <a:fillRect/>
                  </a:stretch>
                </pic:blipFill>
                <pic:spPr>
                  <a:xfrm>
                    <a:off x="0" y="0"/>
                    <a:ext cx="7516495" cy="737870"/>
                  </a:xfrm>
                  <a:prstGeom prst="rect">
                    <a:avLst/>
                  </a:prstGeom>
                </pic:spPr>
              </pic:pic>
            </a:graphicData>
          </a:graphic>
          <wp14:sizeRelH relativeFrom="margin">
            <wp14:pctWidth>0</wp14:pctWidth>
          </wp14:sizeRelH>
          <wp14:sizeRelV relativeFrom="margin">
            <wp14:pctHeight>0</wp14:pctHeight>
          </wp14:sizeRelV>
        </wp:anchor>
      </w:drawing>
    </w:r>
  </w:p>
  <w:p w14:paraId="6A558F42" w14:textId="77777777" w:rsidR="00A10E6E" w:rsidRPr="00A10E6E" w:rsidRDefault="00A10E6E" w:rsidP="00FB0F14">
    <w:pPr>
      <w:pStyle w:val="Sidefod"/>
      <w:tabs>
        <w:tab w:val="clear" w:pos="4819"/>
        <w:tab w:val="center" w:pos="1134"/>
        <w:tab w:val="center" w:pos="3544"/>
        <w:tab w:val="center" w:pos="5812"/>
        <w:tab w:val="center" w:pos="8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1945" w14:textId="77777777" w:rsidR="00FB0F14" w:rsidRDefault="00A30B0F">
    <w:pPr>
      <w:pStyle w:val="Sidefod"/>
    </w:pPr>
    <w:r>
      <w:rPr>
        <w:noProof/>
      </w:rPr>
      <w:drawing>
        <wp:anchor distT="0" distB="0" distL="114300" distR="114300" simplePos="0" relativeHeight="251658241" behindDoc="1" locked="0" layoutInCell="1" allowOverlap="1" wp14:anchorId="13ACD952" wp14:editId="6919DA0E">
          <wp:simplePos x="0" y="0"/>
          <wp:positionH relativeFrom="column">
            <wp:posOffset>-683895</wp:posOffset>
          </wp:positionH>
          <wp:positionV relativeFrom="page">
            <wp:posOffset>9721215</wp:posOffset>
          </wp:positionV>
          <wp:extent cx="7516800" cy="738000"/>
          <wp:effectExtent l="0" t="0" r="8255" b="5080"/>
          <wp:wrapTight wrapText="bothSides">
            <wp:wrapPolygon edited="0">
              <wp:start x="0" y="0"/>
              <wp:lineTo x="0" y="21191"/>
              <wp:lineTo x="21569" y="21191"/>
              <wp:lineTo x="21569" y="0"/>
              <wp:lineTo x="0" y="0"/>
            </wp:wrapPolygon>
          </wp:wrapTight>
          <wp:docPr id="40165605" name="Billede 40165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Brevpapir_bund2.jpg"/>
                  <pic:cNvPicPr/>
                </pic:nvPicPr>
                <pic:blipFill>
                  <a:blip r:embed="rId1">
                    <a:extLst>
                      <a:ext uri="{28A0092B-C50C-407E-A947-70E740481C1C}">
                        <a14:useLocalDpi xmlns:a14="http://schemas.microsoft.com/office/drawing/2010/main" val="0"/>
                      </a:ext>
                    </a:extLst>
                  </a:blip>
                  <a:stretch>
                    <a:fillRect/>
                  </a:stretch>
                </pic:blipFill>
                <pic:spPr>
                  <a:xfrm>
                    <a:off x="0" y="0"/>
                    <a:ext cx="7516800" cy="73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97CC" w14:textId="77777777" w:rsidR="00BE47B6" w:rsidRDefault="00BE47B6" w:rsidP="00A10E6E">
      <w:r>
        <w:separator/>
      </w:r>
    </w:p>
  </w:footnote>
  <w:footnote w:type="continuationSeparator" w:id="0">
    <w:p w14:paraId="3DCA0421" w14:textId="77777777" w:rsidR="00BE47B6" w:rsidRDefault="00BE47B6" w:rsidP="00A10E6E">
      <w:r>
        <w:continuationSeparator/>
      </w:r>
    </w:p>
  </w:footnote>
  <w:footnote w:type="continuationNotice" w:id="1">
    <w:p w14:paraId="3A398F79" w14:textId="77777777" w:rsidR="00BE47B6" w:rsidRDefault="00BE47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D151" w14:textId="72B02A79" w:rsidR="00A9794D" w:rsidRDefault="00A9794D" w:rsidP="00BC748E">
    <w:pPr>
      <w:pStyle w:val="NormalWeb"/>
      <w:jc w:val="right"/>
    </w:pPr>
  </w:p>
  <w:p w14:paraId="41ABD669" w14:textId="77777777" w:rsidR="00A9794D" w:rsidRDefault="00A9794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83BF" w14:textId="606F068C" w:rsidR="00A9794D" w:rsidRDefault="00A9794D" w:rsidP="008B491E">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4615" w14:textId="77777777" w:rsidR="008242DF" w:rsidRDefault="008242DF">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4930" w14:textId="77777777" w:rsidR="00A10E6E" w:rsidRDefault="00FB0F14">
    <w:pPr>
      <w:pStyle w:val="Sidehoved"/>
    </w:pPr>
    <w:r>
      <w:rPr>
        <w:noProof/>
      </w:rPr>
      <w:drawing>
        <wp:anchor distT="0" distB="0" distL="114300" distR="114300" simplePos="0" relativeHeight="251658240" behindDoc="1" locked="0" layoutInCell="1" allowOverlap="1" wp14:anchorId="5D4B726B" wp14:editId="32716836">
          <wp:simplePos x="0" y="0"/>
          <wp:positionH relativeFrom="page">
            <wp:posOffset>2034540</wp:posOffset>
          </wp:positionH>
          <wp:positionV relativeFrom="paragraph">
            <wp:posOffset>-90170</wp:posOffset>
          </wp:positionV>
          <wp:extent cx="3549600" cy="464400"/>
          <wp:effectExtent l="0" t="0" r="0" b="0"/>
          <wp:wrapTight wrapText="bothSides">
            <wp:wrapPolygon edited="0">
              <wp:start x="0" y="0"/>
              <wp:lineTo x="0" y="20389"/>
              <wp:lineTo x="21449" y="20389"/>
              <wp:lineTo x="21449" y="0"/>
              <wp:lineTo x="0" y="0"/>
            </wp:wrapPolygon>
          </wp:wrapTight>
          <wp:docPr id="1552871103" name="Billede 155287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Logo top.jpg"/>
                  <pic:cNvPicPr/>
                </pic:nvPicPr>
                <pic:blipFill>
                  <a:blip r:embed="rId1">
                    <a:extLst>
                      <a:ext uri="{28A0092B-C50C-407E-A947-70E740481C1C}">
                        <a14:useLocalDpi xmlns:a14="http://schemas.microsoft.com/office/drawing/2010/main" val="0"/>
                      </a:ext>
                    </a:extLst>
                  </a:blip>
                  <a:stretch>
                    <a:fillRect/>
                  </a:stretch>
                </pic:blipFill>
                <pic:spPr>
                  <a:xfrm>
                    <a:off x="0" y="0"/>
                    <a:ext cx="3549600" cy="46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7F7B" w14:textId="77777777" w:rsidR="00A30B0F" w:rsidRDefault="00A30B0F">
    <w:pPr>
      <w:pStyle w:val="Sidehoved"/>
    </w:pPr>
    <w:r>
      <w:rPr>
        <w:noProof/>
      </w:rPr>
      <w:drawing>
        <wp:anchor distT="0" distB="0" distL="114300" distR="114300" simplePos="0" relativeHeight="251658242" behindDoc="1" locked="0" layoutInCell="1" allowOverlap="1" wp14:anchorId="68E66C07" wp14:editId="6ACB4898">
          <wp:simplePos x="0" y="0"/>
          <wp:positionH relativeFrom="page">
            <wp:posOffset>2034540</wp:posOffset>
          </wp:positionH>
          <wp:positionV relativeFrom="paragraph">
            <wp:posOffset>-89939</wp:posOffset>
          </wp:positionV>
          <wp:extent cx="3549600" cy="464400"/>
          <wp:effectExtent l="0" t="0" r="0" b="0"/>
          <wp:wrapTight wrapText="bothSides">
            <wp:wrapPolygon edited="0">
              <wp:start x="0" y="0"/>
              <wp:lineTo x="0" y="20389"/>
              <wp:lineTo x="21449" y="20389"/>
              <wp:lineTo x="21449" y="0"/>
              <wp:lineTo x="0" y="0"/>
            </wp:wrapPolygon>
          </wp:wrapTight>
          <wp:docPr id="953645524" name="Billede 953645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Logo top.jpg"/>
                  <pic:cNvPicPr/>
                </pic:nvPicPr>
                <pic:blipFill>
                  <a:blip r:embed="rId1">
                    <a:extLst>
                      <a:ext uri="{28A0092B-C50C-407E-A947-70E740481C1C}">
                        <a14:useLocalDpi xmlns:a14="http://schemas.microsoft.com/office/drawing/2010/main" val="0"/>
                      </a:ext>
                    </a:extLst>
                  </a:blip>
                  <a:stretch>
                    <a:fillRect/>
                  </a:stretch>
                </pic:blipFill>
                <pic:spPr>
                  <a:xfrm>
                    <a:off x="0" y="0"/>
                    <a:ext cx="3549600" cy="46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7FD"/>
    <w:multiLevelType w:val="multilevel"/>
    <w:tmpl w:val="0406001D"/>
    <w:styleLink w:val="Overskift1THPunkt"/>
    <w:lvl w:ilvl="0">
      <w:start w:val="1"/>
      <w:numFmt w:val="decimal"/>
      <w:lvlText w:val="%1)"/>
      <w:lvlJc w:val="left"/>
      <w:pPr>
        <w:ind w:left="360" w:hanging="360"/>
      </w:pPr>
      <w:rPr>
        <w:rFonts w:ascii="Calibri" w:hAnsi="Calibri"/>
        <w:b/>
        <w:color w:val="20375B" w:themeColor="text2"/>
        <w:sz w:val="3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7E1707"/>
    <w:multiLevelType w:val="hybridMultilevel"/>
    <w:tmpl w:val="409288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039A4B49"/>
    <w:multiLevelType w:val="hybridMultilevel"/>
    <w:tmpl w:val="00865A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430580C"/>
    <w:multiLevelType w:val="hybridMultilevel"/>
    <w:tmpl w:val="23F0F14A"/>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413B44"/>
    <w:multiLevelType w:val="multilevel"/>
    <w:tmpl w:val="AF6A1E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560333D"/>
    <w:multiLevelType w:val="hybridMultilevel"/>
    <w:tmpl w:val="DB8645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76F3757"/>
    <w:multiLevelType w:val="hybridMultilevel"/>
    <w:tmpl w:val="3DB83480"/>
    <w:lvl w:ilvl="0" w:tplc="04060001">
      <w:start w:val="1"/>
      <w:numFmt w:val="bullet"/>
      <w:lvlText w:val=""/>
      <w:lvlJc w:val="left"/>
      <w:pPr>
        <w:ind w:left="360" w:hanging="360"/>
      </w:pPr>
      <w:rPr>
        <w:rFonts w:ascii="Symbol" w:hAnsi="Symbol" w:hint="default"/>
      </w:rPr>
    </w:lvl>
    <w:lvl w:ilvl="1" w:tplc="40B003B2">
      <w:start w:val="1"/>
      <w:numFmt w:val="bullet"/>
      <w:lvlText w:val="•"/>
      <w:lvlJc w:val="left"/>
      <w:pPr>
        <w:ind w:left="1080" w:hanging="360"/>
      </w:pPr>
      <w:rPr>
        <w:rFonts w:ascii="Calibri" w:hAnsi="Calibri" w:hint="default"/>
      </w:rPr>
    </w:lvl>
    <w:lvl w:ilvl="2" w:tplc="04060005">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5329F0"/>
    <w:multiLevelType w:val="hybridMultilevel"/>
    <w:tmpl w:val="3356E41C"/>
    <w:lvl w:ilvl="0" w:tplc="64C8D496">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F4B2595"/>
    <w:multiLevelType w:val="hybridMultilevel"/>
    <w:tmpl w:val="E0BA02C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2AD0995"/>
    <w:multiLevelType w:val="hybridMultilevel"/>
    <w:tmpl w:val="6EF64FAC"/>
    <w:lvl w:ilvl="0" w:tplc="0406000F">
      <w:start w:val="1"/>
      <w:numFmt w:val="decimal"/>
      <w:lvlText w:val="%1."/>
      <w:lvlJc w:val="left"/>
      <w:pPr>
        <w:ind w:left="720" w:hanging="360"/>
      </w:pPr>
    </w:lvl>
    <w:lvl w:ilvl="1" w:tplc="0406000F">
      <w:start w:val="1"/>
      <w:numFmt w:val="decimal"/>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A2869BF"/>
    <w:multiLevelType w:val="hybridMultilevel"/>
    <w:tmpl w:val="0B4A63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04C1CFF"/>
    <w:multiLevelType w:val="multilevel"/>
    <w:tmpl w:val="0406001D"/>
    <w:numStyleLink w:val="Liste1-TH"/>
  </w:abstractNum>
  <w:abstractNum w:abstractNumId="12" w15:restartNumberingAfterBreak="0">
    <w:nsid w:val="34212054"/>
    <w:multiLevelType w:val="hybridMultilevel"/>
    <w:tmpl w:val="B8E236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B3066CE"/>
    <w:multiLevelType w:val="hybridMultilevel"/>
    <w:tmpl w:val="55C86150"/>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6F4F9E"/>
    <w:multiLevelType w:val="hybridMultilevel"/>
    <w:tmpl w:val="4A1468D4"/>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CBD6AFA"/>
    <w:multiLevelType w:val="hybridMultilevel"/>
    <w:tmpl w:val="ABA0A6EA"/>
    <w:lvl w:ilvl="0" w:tplc="AECA1B80">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CD32A0C"/>
    <w:multiLevelType w:val="hybridMultilevel"/>
    <w:tmpl w:val="B56699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ED70842"/>
    <w:multiLevelType w:val="hybridMultilevel"/>
    <w:tmpl w:val="F10C0764"/>
    <w:lvl w:ilvl="0" w:tplc="C3C04896">
      <w:start w:val="1"/>
      <w:numFmt w:val="lowerLetter"/>
      <w:lvlText w:val="%1)"/>
      <w:lvlJc w:val="left"/>
      <w:pPr>
        <w:ind w:left="405" w:hanging="360"/>
      </w:pPr>
      <w:rPr>
        <w:rFonts w:hint="default"/>
      </w:rPr>
    </w:lvl>
    <w:lvl w:ilvl="1" w:tplc="04060019" w:tentative="1">
      <w:start w:val="1"/>
      <w:numFmt w:val="lowerLetter"/>
      <w:lvlText w:val="%2."/>
      <w:lvlJc w:val="left"/>
      <w:pPr>
        <w:ind w:left="1125" w:hanging="360"/>
      </w:pPr>
    </w:lvl>
    <w:lvl w:ilvl="2" w:tplc="0406001B" w:tentative="1">
      <w:start w:val="1"/>
      <w:numFmt w:val="lowerRoman"/>
      <w:lvlText w:val="%3."/>
      <w:lvlJc w:val="right"/>
      <w:pPr>
        <w:ind w:left="1845" w:hanging="180"/>
      </w:pPr>
    </w:lvl>
    <w:lvl w:ilvl="3" w:tplc="0406000F" w:tentative="1">
      <w:start w:val="1"/>
      <w:numFmt w:val="decimal"/>
      <w:lvlText w:val="%4."/>
      <w:lvlJc w:val="left"/>
      <w:pPr>
        <w:ind w:left="2565" w:hanging="360"/>
      </w:pPr>
    </w:lvl>
    <w:lvl w:ilvl="4" w:tplc="04060019" w:tentative="1">
      <w:start w:val="1"/>
      <w:numFmt w:val="lowerLetter"/>
      <w:lvlText w:val="%5."/>
      <w:lvlJc w:val="left"/>
      <w:pPr>
        <w:ind w:left="3285" w:hanging="360"/>
      </w:pPr>
    </w:lvl>
    <w:lvl w:ilvl="5" w:tplc="0406001B" w:tentative="1">
      <w:start w:val="1"/>
      <w:numFmt w:val="lowerRoman"/>
      <w:lvlText w:val="%6."/>
      <w:lvlJc w:val="right"/>
      <w:pPr>
        <w:ind w:left="4005" w:hanging="180"/>
      </w:pPr>
    </w:lvl>
    <w:lvl w:ilvl="6" w:tplc="0406000F" w:tentative="1">
      <w:start w:val="1"/>
      <w:numFmt w:val="decimal"/>
      <w:lvlText w:val="%7."/>
      <w:lvlJc w:val="left"/>
      <w:pPr>
        <w:ind w:left="4725" w:hanging="360"/>
      </w:pPr>
    </w:lvl>
    <w:lvl w:ilvl="7" w:tplc="04060019" w:tentative="1">
      <w:start w:val="1"/>
      <w:numFmt w:val="lowerLetter"/>
      <w:lvlText w:val="%8."/>
      <w:lvlJc w:val="left"/>
      <w:pPr>
        <w:ind w:left="5445" w:hanging="360"/>
      </w:pPr>
    </w:lvl>
    <w:lvl w:ilvl="8" w:tplc="0406001B" w:tentative="1">
      <w:start w:val="1"/>
      <w:numFmt w:val="lowerRoman"/>
      <w:lvlText w:val="%9."/>
      <w:lvlJc w:val="right"/>
      <w:pPr>
        <w:ind w:left="6165" w:hanging="180"/>
      </w:pPr>
    </w:lvl>
  </w:abstractNum>
  <w:abstractNum w:abstractNumId="18" w15:restartNumberingAfterBreak="0">
    <w:nsid w:val="41132B90"/>
    <w:multiLevelType w:val="multilevel"/>
    <w:tmpl w:val="14042A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48D07E7"/>
    <w:multiLevelType w:val="multilevel"/>
    <w:tmpl w:val="0406001D"/>
    <w:numStyleLink w:val="Overskift1THPunkt"/>
  </w:abstractNum>
  <w:abstractNum w:abstractNumId="20" w15:restartNumberingAfterBreak="0">
    <w:nsid w:val="46351762"/>
    <w:multiLevelType w:val="hybridMultilevel"/>
    <w:tmpl w:val="8BACD9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7886231"/>
    <w:multiLevelType w:val="hybridMultilevel"/>
    <w:tmpl w:val="A6E09164"/>
    <w:lvl w:ilvl="0" w:tplc="5B96EC60">
      <w:numFmt w:val="bullet"/>
      <w:lvlText w:val=""/>
      <w:lvlJc w:val="left"/>
      <w:pPr>
        <w:ind w:left="720" w:hanging="360"/>
      </w:pPr>
      <w:rPr>
        <w:rFonts w:ascii="Wingdings" w:eastAsiaTheme="minorHAnsi" w:hAnsi="Wingding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2" w15:restartNumberingAfterBreak="0">
    <w:nsid w:val="4A1F5591"/>
    <w:multiLevelType w:val="hybridMultilevel"/>
    <w:tmpl w:val="A2B44D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26129B7"/>
    <w:multiLevelType w:val="hybridMultilevel"/>
    <w:tmpl w:val="2CA2AC0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3384354"/>
    <w:multiLevelType w:val="hybridMultilevel"/>
    <w:tmpl w:val="B5F056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5" w15:restartNumberingAfterBreak="0">
    <w:nsid w:val="540C0C1B"/>
    <w:multiLevelType w:val="hybridMultilevel"/>
    <w:tmpl w:val="1EE804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4C56328"/>
    <w:multiLevelType w:val="hybridMultilevel"/>
    <w:tmpl w:val="8E4805C2"/>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822555F"/>
    <w:multiLevelType w:val="hybridMultilevel"/>
    <w:tmpl w:val="7E642944"/>
    <w:lvl w:ilvl="0" w:tplc="04060001">
      <w:start w:val="1"/>
      <w:numFmt w:val="bullet"/>
      <w:lvlText w:val=""/>
      <w:lvlJc w:val="left"/>
      <w:pPr>
        <w:ind w:left="360" w:hanging="360"/>
      </w:pPr>
      <w:rPr>
        <w:rFonts w:ascii="Symbol" w:hAnsi="Symbol" w:hint="default"/>
      </w:rPr>
    </w:lvl>
    <w:lvl w:ilvl="1" w:tplc="69F8AF4C">
      <w:start w:val="1"/>
      <w:numFmt w:val="bullet"/>
      <w:lvlText w:val="•"/>
      <w:lvlJc w:val="left"/>
      <w:pPr>
        <w:ind w:left="1080" w:hanging="360"/>
      </w:pPr>
      <w:rPr>
        <w:rFonts w:ascii="Calibri" w:hAnsi="Calibri" w:hint="default"/>
      </w:rPr>
    </w:lvl>
    <w:lvl w:ilvl="2" w:tplc="04060005">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E505FB7"/>
    <w:multiLevelType w:val="hybridMultilevel"/>
    <w:tmpl w:val="7774FA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FBE4E54"/>
    <w:multiLevelType w:val="multilevel"/>
    <w:tmpl w:val="712AF67C"/>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0" w15:restartNumberingAfterBreak="0">
    <w:nsid w:val="608F0897"/>
    <w:multiLevelType w:val="hybridMultilevel"/>
    <w:tmpl w:val="6EC87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1D32E41"/>
    <w:multiLevelType w:val="hybridMultilevel"/>
    <w:tmpl w:val="838060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4031733"/>
    <w:multiLevelType w:val="hybridMultilevel"/>
    <w:tmpl w:val="439E68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7DD4A21"/>
    <w:multiLevelType w:val="hybridMultilevel"/>
    <w:tmpl w:val="4CC0B7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95370F5"/>
    <w:multiLevelType w:val="multilevel"/>
    <w:tmpl w:val="0406001D"/>
    <w:styleLink w:val="Liste1-TH"/>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057B12"/>
    <w:multiLevelType w:val="hybridMultilevel"/>
    <w:tmpl w:val="8F72983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6" w15:restartNumberingAfterBreak="0">
    <w:nsid w:val="72492A44"/>
    <w:multiLevelType w:val="hybridMultilevel"/>
    <w:tmpl w:val="6E3C56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6946F72"/>
    <w:multiLevelType w:val="hybridMultilevel"/>
    <w:tmpl w:val="9594CF8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E9500D1"/>
    <w:multiLevelType w:val="hybridMultilevel"/>
    <w:tmpl w:val="0916EE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57423698">
    <w:abstractNumId w:val="0"/>
  </w:num>
  <w:num w:numId="2" w16cid:durableId="1991211687">
    <w:abstractNumId w:val="19"/>
  </w:num>
  <w:num w:numId="3" w16cid:durableId="1770739415">
    <w:abstractNumId w:val="34"/>
  </w:num>
  <w:num w:numId="4" w16cid:durableId="379520809">
    <w:abstractNumId w:val="11"/>
  </w:num>
  <w:num w:numId="5" w16cid:durableId="1851798385">
    <w:abstractNumId w:val="18"/>
  </w:num>
  <w:num w:numId="6" w16cid:durableId="1067144796">
    <w:abstractNumId w:val="4"/>
  </w:num>
  <w:num w:numId="7" w16cid:durableId="1888254794">
    <w:abstractNumId w:val="29"/>
  </w:num>
  <w:num w:numId="8" w16cid:durableId="1523325349">
    <w:abstractNumId w:val="21"/>
  </w:num>
  <w:num w:numId="9" w16cid:durableId="384990129">
    <w:abstractNumId w:val="24"/>
  </w:num>
  <w:num w:numId="10" w16cid:durableId="2056737359">
    <w:abstractNumId w:val="1"/>
  </w:num>
  <w:num w:numId="11" w16cid:durableId="1336301146">
    <w:abstractNumId w:val="13"/>
  </w:num>
  <w:num w:numId="12" w16cid:durableId="717170063">
    <w:abstractNumId w:val="6"/>
  </w:num>
  <w:num w:numId="13" w16cid:durableId="92283815">
    <w:abstractNumId w:val="3"/>
  </w:num>
  <w:num w:numId="14" w16cid:durableId="1644969850">
    <w:abstractNumId w:val="27"/>
  </w:num>
  <w:num w:numId="15" w16cid:durableId="1628848499">
    <w:abstractNumId w:val="25"/>
  </w:num>
  <w:num w:numId="16" w16cid:durableId="696394267">
    <w:abstractNumId w:val="37"/>
  </w:num>
  <w:num w:numId="17" w16cid:durableId="1174686274">
    <w:abstractNumId w:val="32"/>
  </w:num>
  <w:num w:numId="18" w16cid:durableId="1559627088">
    <w:abstractNumId w:val="23"/>
  </w:num>
  <w:num w:numId="19" w16cid:durableId="1341539729">
    <w:abstractNumId w:val="36"/>
  </w:num>
  <w:num w:numId="20" w16cid:durableId="1381397004">
    <w:abstractNumId w:val="38"/>
  </w:num>
  <w:num w:numId="21" w16cid:durableId="1477336696">
    <w:abstractNumId w:val="10"/>
  </w:num>
  <w:num w:numId="22" w16cid:durableId="834958293">
    <w:abstractNumId w:val="8"/>
  </w:num>
  <w:num w:numId="23" w16cid:durableId="730471127">
    <w:abstractNumId w:val="12"/>
  </w:num>
  <w:num w:numId="24" w16cid:durableId="862792546">
    <w:abstractNumId w:val="33"/>
  </w:num>
  <w:num w:numId="25" w16cid:durableId="242297660">
    <w:abstractNumId w:val="22"/>
  </w:num>
  <w:num w:numId="26" w16cid:durableId="1444499309">
    <w:abstractNumId w:val="30"/>
  </w:num>
  <w:num w:numId="27" w16cid:durableId="1801340577">
    <w:abstractNumId w:val="28"/>
  </w:num>
  <w:num w:numId="28" w16cid:durableId="1372026650">
    <w:abstractNumId w:val="14"/>
  </w:num>
  <w:num w:numId="29" w16cid:durableId="284116391">
    <w:abstractNumId w:val="5"/>
  </w:num>
  <w:num w:numId="30" w16cid:durableId="390732857">
    <w:abstractNumId w:val="26"/>
  </w:num>
  <w:num w:numId="31" w16cid:durableId="1420756984">
    <w:abstractNumId w:val="35"/>
  </w:num>
  <w:num w:numId="32" w16cid:durableId="1736121591">
    <w:abstractNumId w:val="2"/>
  </w:num>
  <w:num w:numId="33" w16cid:durableId="1721436822">
    <w:abstractNumId w:val="16"/>
  </w:num>
  <w:num w:numId="34" w16cid:durableId="1424958561">
    <w:abstractNumId w:val="9"/>
  </w:num>
  <w:num w:numId="35" w16cid:durableId="487795180">
    <w:abstractNumId w:val="20"/>
  </w:num>
  <w:num w:numId="36" w16cid:durableId="1000884758">
    <w:abstractNumId w:val="7"/>
  </w:num>
  <w:num w:numId="37" w16cid:durableId="341203868">
    <w:abstractNumId w:val="15"/>
  </w:num>
  <w:num w:numId="38" w16cid:durableId="2031106626">
    <w:abstractNumId w:val="17"/>
  </w:num>
  <w:num w:numId="39" w16cid:durableId="208275268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abeth Hansen">
    <w15:presenceInfo w15:providerId="AD" w15:userId="S::eh@tohv.dk::23c48a32-e015-4078-9f87-f5aaff9b86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113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D"/>
    <w:rsid w:val="00000590"/>
    <w:rsid w:val="00010075"/>
    <w:rsid w:val="00010299"/>
    <w:rsid w:val="00014D86"/>
    <w:rsid w:val="00027DE1"/>
    <w:rsid w:val="00040CF5"/>
    <w:rsid w:val="00041B4F"/>
    <w:rsid w:val="00042459"/>
    <w:rsid w:val="0006235E"/>
    <w:rsid w:val="0008630D"/>
    <w:rsid w:val="00097068"/>
    <w:rsid w:val="000B05EE"/>
    <w:rsid w:val="000B2E1D"/>
    <w:rsid w:val="000E2782"/>
    <w:rsid w:val="000E2B90"/>
    <w:rsid w:val="000F43C7"/>
    <w:rsid w:val="00114E40"/>
    <w:rsid w:val="00146820"/>
    <w:rsid w:val="0017508E"/>
    <w:rsid w:val="00186B1A"/>
    <w:rsid w:val="00191A87"/>
    <w:rsid w:val="001C7301"/>
    <w:rsid w:val="00205860"/>
    <w:rsid w:val="00216358"/>
    <w:rsid w:val="0021752A"/>
    <w:rsid w:val="00217D11"/>
    <w:rsid w:val="0023291D"/>
    <w:rsid w:val="0023761A"/>
    <w:rsid w:val="00243168"/>
    <w:rsid w:val="0024449F"/>
    <w:rsid w:val="00252B59"/>
    <w:rsid w:val="00264271"/>
    <w:rsid w:val="00275CAE"/>
    <w:rsid w:val="00284F17"/>
    <w:rsid w:val="002856DD"/>
    <w:rsid w:val="002879AE"/>
    <w:rsid w:val="00297EF4"/>
    <w:rsid w:val="002A65C8"/>
    <w:rsid w:val="002B5BCF"/>
    <w:rsid w:val="002B74AE"/>
    <w:rsid w:val="002F6649"/>
    <w:rsid w:val="00306CB4"/>
    <w:rsid w:val="00343DB9"/>
    <w:rsid w:val="003518A1"/>
    <w:rsid w:val="003707FB"/>
    <w:rsid w:val="003A680A"/>
    <w:rsid w:val="003C1877"/>
    <w:rsid w:val="003C3179"/>
    <w:rsid w:val="003C4DD2"/>
    <w:rsid w:val="003D130B"/>
    <w:rsid w:val="003E292F"/>
    <w:rsid w:val="004005E9"/>
    <w:rsid w:val="00416D51"/>
    <w:rsid w:val="0044666A"/>
    <w:rsid w:val="00447E75"/>
    <w:rsid w:val="00450DE9"/>
    <w:rsid w:val="0048299A"/>
    <w:rsid w:val="00487480"/>
    <w:rsid w:val="004C2226"/>
    <w:rsid w:val="004D1412"/>
    <w:rsid w:val="004F196B"/>
    <w:rsid w:val="00507D7F"/>
    <w:rsid w:val="005212BF"/>
    <w:rsid w:val="00535495"/>
    <w:rsid w:val="0054189C"/>
    <w:rsid w:val="00542416"/>
    <w:rsid w:val="005456EB"/>
    <w:rsid w:val="00552DDD"/>
    <w:rsid w:val="005558C6"/>
    <w:rsid w:val="00564082"/>
    <w:rsid w:val="00565F7B"/>
    <w:rsid w:val="0057612B"/>
    <w:rsid w:val="005958A5"/>
    <w:rsid w:val="005A2611"/>
    <w:rsid w:val="0060649B"/>
    <w:rsid w:val="00650B5E"/>
    <w:rsid w:val="00654782"/>
    <w:rsid w:val="00664DFE"/>
    <w:rsid w:val="00696247"/>
    <w:rsid w:val="006C3A03"/>
    <w:rsid w:val="006D4EC4"/>
    <w:rsid w:val="006E1E23"/>
    <w:rsid w:val="007120C5"/>
    <w:rsid w:val="00757C44"/>
    <w:rsid w:val="00773D62"/>
    <w:rsid w:val="0078376A"/>
    <w:rsid w:val="00793A41"/>
    <w:rsid w:val="0079525F"/>
    <w:rsid w:val="007D496D"/>
    <w:rsid w:val="007D7800"/>
    <w:rsid w:val="007E1D09"/>
    <w:rsid w:val="007F0777"/>
    <w:rsid w:val="008173B3"/>
    <w:rsid w:val="008173C6"/>
    <w:rsid w:val="008242DF"/>
    <w:rsid w:val="008266A8"/>
    <w:rsid w:val="00841428"/>
    <w:rsid w:val="00865474"/>
    <w:rsid w:val="0089733C"/>
    <w:rsid w:val="00897DC4"/>
    <w:rsid w:val="008B663D"/>
    <w:rsid w:val="008B6835"/>
    <w:rsid w:val="008C4AEF"/>
    <w:rsid w:val="008D2546"/>
    <w:rsid w:val="008D4F5B"/>
    <w:rsid w:val="009412D4"/>
    <w:rsid w:val="009421E9"/>
    <w:rsid w:val="009646E6"/>
    <w:rsid w:val="0097262F"/>
    <w:rsid w:val="0098107D"/>
    <w:rsid w:val="009C4A8A"/>
    <w:rsid w:val="009C7C0D"/>
    <w:rsid w:val="009C7F9E"/>
    <w:rsid w:val="009E18D4"/>
    <w:rsid w:val="009E3219"/>
    <w:rsid w:val="009E3E66"/>
    <w:rsid w:val="009E43EF"/>
    <w:rsid w:val="00A0570B"/>
    <w:rsid w:val="00A06277"/>
    <w:rsid w:val="00A10E6E"/>
    <w:rsid w:val="00A2339D"/>
    <w:rsid w:val="00A30B0F"/>
    <w:rsid w:val="00A31911"/>
    <w:rsid w:val="00A429FE"/>
    <w:rsid w:val="00A66BC5"/>
    <w:rsid w:val="00A876B0"/>
    <w:rsid w:val="00A900F9"/>
    <w:rsid w:val="00A9794D"/>
    <w:rsid w:val="00AA2A98"/>
    <w:rsid w:val="00AE04C6"/>
    <w:rsid w:val="00AE2C39"/>
    <w:rsid w:val="00AF2F7A"/>
    <w:rsid w:val="00B02A25"/>
    <w:rsid w:val="00B06B0B"/>
    <w:rsid w:val="00B251D4"/>
    <w:rsid w:val="00B26904"/>
    <w:rsid w:val="00B31D4C"/>
    <w:rsid w:val="00B3588B"/>
    <w:rsid w:val="00B53E33"/>
    <w:rsid w:val="00B77279"/>
    <w:rsid w:val="00B872D0"/>
    <w:rsid w:val="00B97557"/>
    <w:rsid w:val="00BA278E"/>
    <w:rsid w:val="00BA655D"/>
    <w:rsid w:val="00BB2BD2"/>
    <w:rsid w:val="00BB656B"/>
    <w:rsid w:val="00BE47B6"/>
    <w:rsid w:val="00C166F3"/>
    <w:rsid w:val="00C2703B"/>
    <w:rsid w:val="00C37923"/>
    <w:rsid w:val="00C5122F"/>
    <w:rsid w:val="00C65D09"/>
    <w:rsid w:val="00C7140F"/>
    <w:rsid w:val="00C74C79"/>
    <w:rsid w:val="00C93AA6"/>
    <w:rsid w:val="00CB2519"/>
    <w:rsid w:val="00CB428D"/>
    <w:rsid w:val="00CC0D37"/>
    <w:rsid w:val="00D10EFA"/>
    <w:rsid w:val="00D2729C"/>
    <w:rsid w:val="00D327D7"/>
    <w:rsid w:val="00D41D7E"/>
    <w:rsid w:val="00D41F53"/>
    <w:rsid w:val="00D9771D"/>
    <w:rsid w:val="00DB263E"/>
    <w:rsid w:val="00DB4A85"/>
    <w:rsid w:val="00DF3AE8"/>
    <w:rsid w:val="00DF48E7"/>
    <w:rsid w:val="00E01681"/>
    <w:rsid w:val="00E67CC5"/>
    <w:rsid w:val="00E80904"/>
    <w:rsid w:val="00E8414A"/>
    <w:rsid w:val="00EA29E6"/>
    <w:rsid w:val="00EA2D6E"/>
    <w:rsid w:val="00EA7507"/>
    <w:rsid w:val="00EC5726"/>
    <w:rsid w:val="00EC5D3F"/>
    <w:rsid w:val="00EE17AB"/>
    <w:rsid w:val="00EE4709"/>
    <w:rsid w:val="00F077F0"/>
    <w:rsid w:val="00F139A2"/>
    <w:rsid w:val="00F20AB8"/>
    <w:rsid w:val="00F50060"/>
    <w:rsid w:val="00F5120E"/>
    <w:rsid w:val="00F5156F"/>
    <w:rsid w:val="00F64CAF"/>
    <w:rsid w:val="00F7244B"/>
    <w:rsid w:val="00F84D5D"/>
    <w:rsid w:val="00F9124D"/>
    <w:rsid w:val="00F932A0"/>
    <w:rsid w:val="00FB0F14"/>
    <w:rsid w:val="00FE0D9E"/>
    <w:rsid w:val="00FE471F"/>
    <w:rsid w:val="00FF33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1E0F3"/>
  <w15:chartTrackingRefBased/>
  <w15:docId w15:val="{9FE34DA8-11C8-4831-9499-0EC5ED0F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a-DK"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T&amp;H"/>
    <w:qFormat/>
    <w:rsid w:val="00A9794D"/>
    <w:pPr>
      <w:spacing w:after="0" w:line="240" w:lineRule="auto"/>
      <w:jc w:val="both"/>
    </w:pPr>
    <w:rPr>
      <w:rFonts w:eastAsia="Calibri" w:cs="Times New Roman"/>
      <w:sz w:val="22"/>
      <w:szCs w:val="20"/>
      <w:lang w:eastAsia="da-DK"/>
    </w:rPr>
  </w:style>
  <w:style w:type="paragraph" w:styleId="Overskrift1">
    <w:name w:val="heading 1"/>
    <w:aliases w:val="Overskrift 1 - T&amp;H"/>
    <w:basedOn w:val="Normal"/>
    <w:next w:val="Normal"/>
    <w:link w:val="Overskrift1Tegn"/>
    <w:uiPriority w:val="99"/>
    <w:qFormat/>
    <w:rsid w:val="00A66BC5"/>
    <w:pPr>
      <w:keepNext/>
      <w:keepLines/>
      <w:numPr>
        <w:numId w:val="7"/>
      </w:numPr>
      <w:spacing w:before="240" w:after="240"/>
      <w:jc w:val="left"/>
      <w:outlineLvl w:val="0"/>
    </w:pPr>
    <w:rPr>
      <w:rFonts w:asciiTheme="majorHAnsi" w:eastAsiaTheme="majorEastAsia" w:hAnsiTheme="majorHAnsi" w:cstheme="majorBidi"/>
      <w:b/>
      <w:color w:val="20375B" w:themeColor="text2"/>
      <w:sz w:val="32"/>
      <w:szCs w:val="40"/>
    </w:rPr>
  </w:style>
  <w:style w:type="paragraph" w:styleId="Overskrift2">
    <w:name w:val="heading 2"/>
    <w:aliases w:val="Overskrift 2 - T&amp;H"/>
    <w:basedOn w:val="Overskrift1"/>
    <w:next w:val="Normal"/>
    <w:link w:val="Overskrift2Tegn"/>
    <w:uiPriority w:val="99"/>
    <w:unhideWhenUsed/>
    <w:qFormat/>
    <w:rsid w:val="00B02A25"/>
    <w:pPr>
      <w:numPr>
        <w:ilvl w:val="1"/>
      </w:numPr>
      <w:ind w:left="680" w:hanging="680"/>
      <w:outlineLvl w:val="1"/>
    </w:pPr>
    <w:rPr>
      <w:sz w:val="28"/>
      <w:szCs w:val="28"/>
    </w:rPr>
  </w:style>
  <w:style w:type="paragraph" w:styleId="Overskrift3">
    <w:name w:val="heading 3"/>
    <w:aliases w:val="Overskrift 3 - T&amp;H"/>
    <w:basedOn w:val="Overskrift2"/>
    <w:next w:val="Normal"/>
    <w:link w:val="Overskrift3Tegn"/>
    <w:uiPriority w:val="99"/>
    <w:unhideWhenUsed/>
    <w:qFormat/>
    <w:rsid w:val="00B02A25"/>
    <w:pPr>
      <w:keepNext w:val="0"/>
      <w:keepLines w:val="0"/>
      <w:numPr>
        <w:ilvl w:val="2"/>
      </w:numPr>
      <w:spacing w:before="120" w:after="120"/>
      <w:ind w:left="680" w:hanging="680"/>
      <w:outlineLvl w:val="2"/>
    </w:pPr>
    <w:rPr>
      <w:sz w:val="24"/>
      <w:szCs w:val="24"/>
    </w:rPr>
  </w:style>
  <w:style w:type="paragraph" w:styleId="Overskrift4">
    <w:name w:val="heading 4"/>
    <w:aliases w:val="Overskrift 4 - T&amp;H"/>
    <w:basedOn w:val="Overskrift3"/>
    <w:next w:val="Normal"/>
    <w:link w:val="Overskrift4Tegn"/>
    <w:uiPriority w:val="99"/>
    <w:unhideWhenUsed/>
    <w:qFormat/>
    <w:rsid w:val="00B02A25"/>
    <w:pPr>
      <w:numPr>
        <w:ilvl w:val="3"/>
      </w:numPr>
      <w:spacing w:line="276" w:lineRule="auto"/>
      <w:ind w:left="851" w:hanging="851"/>
      <w:jc w:val="both"/>
      <w:outlineLvl w:val="3"/>
    </w:pPr>
    <w:rPr>
      <w:b w:val="0"/>
      <w:szCs w:val="22"/>
    </w:rPr>
  </w:style>
  <w:style w:type="paragraph" w:styleId="Overskrift5">
    <w:name w:val="heading 5"/>
    <w:basedOn w:val="Normal"/>
    <w:next w:val="Normal"/>
    <w:link w:val="Overskrift5Tegn"/>
    <w:autoRedefine/>
    <w:uiPriority w:val="99"/>
    <w:unhideWhenUsed/>
    <w:qFormat/>
    <w:rsid w:val="00B02A25"/>
    <w:pPr>
      <w:numPr>
        <w:ilvl w:val="4"/>
        <w:numId w:val="7"/>
      </w:numPr>
      <w:ind w:left="1021" w:hanging="1021"/>
      <w:outlineLvl w:val="4"/>
    </w:pPr>
    <w:rPr>
      <w:rFonts w:asciiTheme="majorHAnsi" w:eastAsiaTheme="majorEastAsia" w:hAnsiTheme="majorHAnsi" w:cstheme="majorBidi"/>
      <w:iCs/>
      <w:color w:val="20375B" w:themeColor="accent2"/>
      <w:szCs w:val="22"/>
    </w:rPr>
  </w:style>
  <w:style w:type="paragraph" w:styleId="Overskrift6">
    <w:name w:val="heading 6"/>
    <w:basedOn w:val="Normal"/>
    <w:next w:val="Normal"/>
    <w:link w:val="Overskrift6Tegn"/>
    <w:uiPriority w:val="99"/>
    <w:unhideWhenUsed/>
    <w:qFormat/>
    <w:rsid w:val="00B02A25"/>
    <w:pPr>
      <w:keepNext/>
      <w:keepLines/>
      <w:numPr>
        <w:ilvl w:val="5"/>
        <w:numId w:val="7"/>
      </w:numPr>
      <w:ind w:left="1134" w:hanging="1134"/>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9"/>
    <w:unhideWhenUsed/>
    <w:qFormat/>
    <w:rsid w:val="005558C6"/>
    <w:pPr>
      <w:numPr>
        <w:ilvl w:val="6"/>
        <w:numId w:val="7"/>
      </w:numPr>
      <w:ind w:left="1247" w:hanging="1247"/>
      <w:outlineLvl w:val="6"/>
    </w:pPr>
    <w:rPr>
      <w:rFonts w:asciiTheme="majorHAnsi" w:eastAsiaTheme="majorEastAsia" w:hAnsiTheme="majorHAnsi" w:cstheme="majorBidi"/>
      <w:bCs/>
    </w:rPr>
  </w:style>
  <w:style w:type="paragraph" w:styleId="Overskrift8">
    <w:name w:val="heading 8"/>
    <w:basedOn w:val="Normal"/>
    <w:next w:val="Normal"/>
    <w:link w:val="Overskrift8Tegn"/>
    <w:uiPriority w:val="99"/>
    <w:unhideWhenUsed/>
    <w:qFormat/>
    <w:rsid w:val="00D41D7E"/>
    <w:pPr>
      <w:keepNext/>
      <w:keepLines/>
      <w:numPr>
        <w:ilvl w:val="7"/>
        <w:numId w:val="7"/>
      </w:numPr>
      <w:spacing w:before="40"/>
      <w:outlineLvl w:val="7"/>
    </w:pPr>
    <w:rPr>
      <w:rFonts w:asciiTheme="majorHAnsi" w:eastAsiaTheme="majorEastAsia" w:hAnsiTheme="majorHAnsi" w:cstheme="majorBidi"/>
      <w:b/>
      <w:bCs/>
      <w:i/>
      <w:iCs/>
      <w:color w:val="70AD47" w:themeColor="accent6"/>
      <w:sz w:val="20"/>
    </w:rPr>
  </w:style>
  <w:style w:type="paragraph" w:styleId="Overskrift9">
    <w:name w:val="heading 9"/>
    <w:basedOn w:val="Normal"/>
    <w:next w:val="Normal"/>
    <w:link w:val="Overskrift9Tegn"/>
    <w:uiPriority w:val="99"/>
    <w:unhideWhenUsed/>
    <w:qFormat/>
    <w:rsid w:val="00D41D7E"/>
    <w:pPr>
      <w:keepNext/>
      <w:keepLines/>
      <w:numPr>
        <w:ilvl w:val="8"/>
        <w:numId w:val="7"/>
      </w:numPr>
      <w:spacing w:before="40"/>
      <w:outlineLvl w:val="8"/>
    </w:pPr>
    <w:rPr>
      <w:rFonts w:asciiTheme="majorHAnsi" w:eastAsiaTheme="majorEastAsia" w:hAnsiTheme="majorHAnsi" w:cstheme="majorBidi"/>
      <w:i/>
      <w:iCs/>
      <w:color w:val="70AD47" w:themeColor="accent6"/>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aliases w:val="Overskrift blå -T&amp;H,Titel blå -T&amp;H"/>
    <w:basedOn w:val="Normal"/>
    <w:next w:val="Normal"/>
    <w:link w:val="TitelTegn"/>
    <w:uiPriority w:val="10"/>
    <w:qFormat/>
    <w:rsid w:val="002B74AE"/>
    <w:pPr>
      <w:contextualSpacing/>
      <w:jc w:val="left"/>
    </w:pPr>
    <w:rPr>
      <w:rFonts w:eastAsiaTheme="majorEastAsia" w:cstheme="majorBidi"/>
      <w:b/>
      <w:color w:val="20375B" w:themeColor="accent2"/>
      <w:spacing w:val="-15"/>
      <w:sz w:val="34"/>
      <w:szCs w:val="96"/>
    </w:rPr>
  </w:style>
  <w:style w:type="character" w:customStyle="1" w:styleId="TitelTegn">
    <w:name w:val="Titel Tegn"/>
    <w:aliases w:val="Overskrift blå -T&amp;H Tegn,Titel blå -T&amp;H Tegn"/>
    <w:basedOn w:val="Standardskrifttypeiafsnit"/>
    <w:link w:val="Titel"/>
    <w:uiPriority w:val="10"/>
    <w:rsid w:val="002B74AE"/>
    <w:rPr>
      <w:rFonts w:ascii="Calibri" w:eastAsiaTheme="majorEastAsia" w:hAnsi="Calibri" w:cstheme="majorBidi"/>
      <w:b/>
      <w:color w:val="20375B" w:themeColor="accent2"/>
      <w:spacing w:val="-15"/>
      <w:sz w:val="34"/>
      <w:szCs w:val="96"/>
    </w:rPr>
  </w:style>
  <w:style w:type="character" w:customStyle="1" w:styleId="Overskrift1Tegn">
    <w:name w:val="Overskrift 1 Tegn"/>
    <w:aliases w:val="Overskrift 1 - T&amp;H Tegn"/>
    <w:basedOn w:val="Standardskrifttypeiafsnit"/>
    <w:link w:val="Overskrift1"/>
    <w:uiPriority w:val="99"/>
    <w:rsid w:val="00010299"/>
    <w:rPr>
      <w:rFonts w:asciiTheme="majorHAnsi" w:eastAsiaTheme="majorEastAsia" w:hAnsiTheme="majorHAnsi" w:cstheme="majorBidi"/>
      <w:b/>
      <w:color w:val="20375B" w:themeColor="text2"/>
      <w:sz w:val="32"/>
      <w:szCs w:val="40"/>
    </w:rPr>
  </w:style>
  <w:style w:type="character" w:customStyle="1" w:styleId="Overskrift2Tegn">
    <w:name w:val="Overskrift 2 Tegn"/>
    <w:aliases w:val="Overskrift 2 - T&amp;H Tegn"/>
    <w:basedOn w:val="Standardskrifttypeiafsnit"/>
    <w:link w:val="Overskrift2"/>
    <w:uiPriority w:val="99"/>
    <w:rsid w:val="00B02A25"/>
    <w:rPr>
      <w:rFonts w:asciiTheme="majorHAnsi" w:eastAsiaTheme="majorEastAsia" w:hAnsiTheme="majorHAnsi" w:cstheme="majorBidi"/>
      <w:b/>
      <w:color w:val="20375B" w:themeColor="text2"/>
      <w:sz w:val="28"/>
      <w:szCs w:val="28"/>
    </w:rPr>
  </w:style>
  <w:style w:type="character" w:customStyle="1" w:styleId="Overskrift3Tegn">
    <w:name w:val="Overskrift 3 Tegn"/>
    <w:aliases w:val="Overskrift 3 - T&amp;H Tegn"/>
    <w:basedOn w:val="Standardskrifttypeiafsnit"/>
    <w:link w:val="Overskrift3"/>
    <w:uiPriority w:val="99"/>
    <w:rsid w:val="00B02A25"/>
    <w:rPr>
      <w:rFonts w:asciiTheme="majorHAnsi" w:eastAsiaTheme="majorEastAsia" w:hAnsiTheme="majorHAnsi" w:cstheme="majorBidi"/>
      <w:b/>
      <w:color w:val="20375B" w:themeColor="text2"/>
      <w:sz w:val="24"/>
      <w:szCs w:val="24"/>
    </w:rPr>
  </w:style>
  <w:style w:type="character" w:customStyle="1" w:styleId="Overskrift4Tegn">
    <w:name w:val="Overskrift 4 Tegn"/>
    <w:aliases w:val="Overskrift 4 - T&amp;H Tegn"/>
    <w:basedOn w:val="Standardskrifttypeiafsnit"/>
    <w:link w:val="Overskrift4"/>
    <w:uiPriority w:val="99"/>
    <w:rsid w:val="00B02A25"/>
    <w:rPr>
      <w:rFonts w:asciiTheme="majorHAnsi" w:eastAsiaTheme="majorEastAsia" w:hAnsiTheme="majorHAnsi" w:cstheme="majorBidi"/>
      <w:color w:val="20375B" w:themeColor="text2"/>
      <w:sz w:val="24"/>
      <w:szCs w:val="22"/>
    </w:rPr>
  </w:style>
  <w:style w:type="character" w:customStyle="1" w:styleId="Overskrift5Tegn">
    <w:name w:val="Overskrift 5 Tegn"/>
    <w:basedOn w:val="Standardskrifttypeiafsnit"/>
    <w:link w:val="Overskrift5"/>
    <w:uiPriority w:val="99"/>
    <w:rsid w:val="00B02A25"/>
    <w:rPr>
      <w:rFonts w:asciiTheme="majorHAnsi" w:eastAsiaTheme="majorEastAsia" w:hAnsiTheme="majorHAnsi" w:cstheme="majorBidi"/>
      <w:iCs/>
      <w:color w:val="20375B" w:themeColor="accent2"/>
      <w:sz w:val="24"/>
      <w:szCs w:val="22"/>
    </w:rPr>
  </w:style>
  <w:style w:type="character" w:customStyle="1" w:styleId="Overskrift6Tegn">
    <w:name w:val="Overskrift 6 Tegn"/>
    <w:basedOn w:val="Standardskrifttypeiafsnit"/>
    <w:link w:val="Overskrift6"/>
    <w:uiPriority w:val="99"/>
    <w:rsid w:val="00B02A25"/>
    <w:rPr>
      <w:rFonts w:asciiTheme="majorHAnsi" w:eastAsiaTheme="majorEastAsia" w:hAnsiTheme="majorHAnsi" w:cstheme="majorBidi"/>
      <w:sz w:val="24"/>
    </w:rPr>
  </w:style>
  <w:style w:type="character" w:customStyle="1" w:styleId="Overskrift7Tegn">
    <w:name w:val="Overskrift 7 Tegn"/>
    <w:basedOn w:val="Standardskrifttypeiafsnit"/>
    <w:link w:val="Overskrift7"/>
    <w:uiPriority w:val="99"/>
    <w:rsid w:val="005558C6"/>
    <w:rPr>
      <w:rFonts w:asciiTheme="majorHAnsi" w:eastAsiaTheme="majorEastAsia" w:hAnsiTheme="majorHAnsi" w:cstheme="majorBidi"/>
      <w:bCs/>
      <w:sz w:val="24"/>
    </w:rPr>
  </w:style>
  <w:style w:type="character" w:customStyle="1" w:styleId="Overskrift8Tegn">
    <w:name w:val="Overskrift 8 Tegn"/>
    <w:basedOn w:val="Standardskrifttypeiafsnit"/>
    <w:link w:val="Overskrift8"/>
    <w:uiPriority w:val="99"/>
    <w:rsid w:val="00D41D7E"/>
    <w:rPr>
      <w:rFonts w:asciiTheme="majorHAnsi" w:eastAsiaTheme="majorEastAsia" w:hAnsiTheme="majorHAnsi" w:cstheme="majorBidi"/>
      <w:b/>
      <w:bCs/>
      <w:i/>
      <w:iCs/>
      <w:color w:val="70AD47" w:themeColor="accent6"/>
      <w:sz w:val="20"/>
      <w:szCs w:val="20"/>
    </w:rPr>
  </w:style>
  <w:style w:type="character" w:customStyle="1" w:styleId="Overskrift9Tegn">
    <w:name w:val="Overskrift 9 Tegn"/>
    <w:basedOn w:val="Standardskrifttypeiafsnit"/>
    <w:link w:val="Overskrift9"/>
    <w:uiPriority w:val="99"/>
    <w:rsid w:val="00D41D7E"/>
    <w:rPr>
      <w:rFonts w:asciiTheme="majorHAnsi" w:eastAsiaTheme="majorEastAsia" w:hAnsiTheme="majorHAnsi" w:cstheme="majorBidi"/>
      <w:i/>
      <w:iCs/>
      <w:color w:val="70AD47" w:themeColor="accent6"/>
      <w:sz w:val="20"/>
      <w:szCs w:val="20"/>
    </w:rPr>
  </w:style>
  <w:style w:type="paragraph" w:styleId="Billedtekst">
    <w:name w:val="caption"/>
    <w:basedOn w:val="Normal"/>
    <w:next w:val="Normal"/>
    <w:uiPriority w:val="35"/>
    <w:semiHidden/>
    <w:unhideWhenUsed/>
    <w:qFormat/>
    <w:rsid w:val="00D41D7E"/>
    <w:rPr>
      <w:b/>
      <w:bCs/>
      <w:smallCaps/>
      <w:color w:val="595959" w:themeColor="text1" w:themeTint="A6"/>
    </w:rPr>
  </w:style>
  <w:style w:type="paragraph" w:styleId="Undertitel">
    <w:name w:val="Subtitle"/>
    <w:basedOn w:val="Normal"/>
    <w:next w:val="Normal"/>
    <w:link w:val="UndertitelTegn"/>
    <w:uiPriority w:val="11"/>
    <w:qFormat/>
    <w:rsid w:val="00D41D7E"/>
    <w:pPr>
      <w:numPr>
        <w:ilvl w:val="1"/>
      </w:numPr>
    </w:pPr>
    <w:rPr>
      <w:rFonts w:asciiTheme="majorHAnsi" w:eastAsiaTheme="majorEastAsia" w:hAnsiTheme="majorHAnsi" w:cstheme="majorBidi"/>
      <w:sz w:val="30"/>
      <w:szCs w:val="30"/>
    </w:rPr>
  </w:style>
  <w:style w:type="character" w:customStyle="1" w:styleId="UndertitelTegn">
    <w:name w:val="Undertitel Tegn"/>
    <w:basedOn w:val="Standardskrifttypeiafsnit"/>
    <w:link w:val="Undertitel"/>
    <w:uiPriority w:val="11"/>
    <w:rsid w:val="00D41D7E"/>
    <w:rPr>
      <w:rFonts w:asciiTheme="majorHAnsi" w:eastAsiaTheme="majorEastAsia" w:hAnsiTheme="majorHAnsi" w:cstheme="majorBidi"/>
      <w:sz w:val="30"/>
      <w:szCs w:val="30"/>
    </w:rPr>
  </w:style>
  <w:style w:type="character" w:styleId="Strk">
    <w:name w:val="Strong"/>
    <w:basedOn w:val="Standardskrifttypeiafsnit"/>
    <w:uiPriority w:val="22"/>
    <w:rsid w:val="00D41D7E"/>
    <w:rPr>
      <w:b/>
      <w:bCs/>
    </w:rPr>
  </w:style>
  <w:style w:type="character" w:styleId="Fremhv">
    <w:name w:val="Emphasis"/>
    <w:basedOn w:val="Standardskrifttypeiafsnit"/>
    <w:uiPriority w:val="20"/>
    <w:rsid w:val="00D41D7E"/>
    <w:rPr>
      <w:i/>
      <w:iCs/>
      <w:color w:val="70AD47" w:themeColor="accent6"/>
    </w:rPr>
  </w:style>
  <w:style w:type="paragraph" w:styleId="Ingenafstand">
    <w:name w:val="No Spacing"/>
    <w:uiPriority w:val="1"/>
    <w:rsid w:val="00D41D7E"/>
    <w:pPr>
      <w:spacing w:after="0" w:line="240" w:lineRule="auto"/>
    </w:pPr>
  </w:style>
  <w:style w:type="paragraph" w:styleId="Citat">
    <w:name w:val="Quote"/>
    <w:basedOn w:val="Normal"/>
    <w:next w:val="Normal"/>
    <w:link w:val="CitatTegn"/>
    <w:uiPriority w:val="29"/>
    <w:rsid w:val="00D41D7E"/>
    <w:pPr>
      <w:spacing w:before="160"/>
      <w:ind w:left="720" w:right="720"/>
      <w:jc w:val="center"/>
    </w:pPr>
    <w:rPr>
      <w:i/>
      <w:iCs/>
      <w:color w:val="262626" w:themeColor="text1" w:themeTint="D9"/>
    </w:rPr>
  </w:style>
  <w:style w:type="character" w:customStyle="1" w:styleId="CitatTegn">
    <w:name w:val="Citat Tegn"/>
    <w:basedOn w:val="Standardskrifttypeiafsnit"/>
    <w:link w:val="Citat"/>
    <w:uiPriority w:val="29"/>
    <w:rsid w:val="00D41D7E"/>
    <w:rPr>
      <w:i/>
      <w:iCs/>
      <w:color w:val="262626" w:themeColor="text1" w:themeTint="D9"/>
    </w:rPr>
  </w:style>
  <w:style w:type="paragraph" w:styleId="Strktcitat">
    <w:name w:val="Intense Quote"/>
    <w:basedOn w:val="Normal"/>
    <w:next w:val="Normal"/>
    <w:link w:val="StrktcitatTegn"/>
    <w:uiPriority w:val="30"/>
    <w:rsid w:val="00D41D7E"/>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StrktcitatTegn">
    <w:name w:val="Stærkt citat Tegn"/>
    <w:basedOn w:val="Standardskrifttypeiafsnit"/>
    <w:link w:val="Strktcitat"/>
    <w:uiPriority w:val="30"/>
    <w:rsid w:val="00D41D7E"/>
    <w:rPr>
      <w:rFonts w:asciiTheme="majorHAnsi" w:eastAsiaTheme="majorEastAsia" w:hAnsiTheme="majorHAnsi" w:cstheme="majorBidi"/>
      <w:i/>
      <w:iCs/>
      <w:color w:val="70AD47" w:themeColor="accent6"/>
      <w:sz w:val="32"/>
      <w:szCs w:val="32"/>
    </w:rPr>
  </w:style>
  <w:style w:type="character" w:styleId="Svagfremhvning">
    <w:name w:val="Subtle Emphasis"/>
    <w:basedOn w:val="Standardskrifttypeiafsnit"/>
    <w:uiPriority w:val="19"/>
    <w:rsid w:val="00D41D7E"/>
    <w:rPr>
      <w:i/>
      <w:iCs/>
    </w:rPr>
  </w:style>
  <w:style w:type="character" w:styleId="Kraftigfremhvning">
    <w:name w:val="Intense Emphasis"/>
    <w:basedOn w:val="Standardskrifttypeiafsnit"/>
    <w:uiPriority w:val="21"/>
    <w:rsid w:val="00D41D7E"/>
    <w:rPr>
      <w:b/>
      <w:bCs/>
      <w:i/>
      <w:iCs/>
    </w:rPr>
  </w:style>
  <w:style w:type="character" w:styleId="Svaghenvisning">
    <w:name w:val="Subtle Reference"/>
    <w:basedOn w:val="Standardskrifttypeiafsnit"/>
    <w:uiPriority w:val="31"/>
    <w:rsid w:val="00D41D7E"/>
    <w:rPr>
      <w:smallCaps/>
      <w:color w:val="595959" w:themeColor="text1" w:themeTint="A6"/>
    </w:rPr>
  </w:style>
  <w:style w:type="character" w:styleId="Kraftighenvisning">
    <w:name w:val="Intense Reference"/>
    <w:basedOn w:val="Standardskrifttypeiafsnit"/>
    <w:uiPriority w:val="32"/>
    <w:rsid w:val="00D41D7E"/>
    <w:rPr>
      <w:b/>
      <w:bCs/>
      <w:smallCaps/>
      <w:color w:val="70AD47" w:themeColor="accent6"/>
    </w:rPr>
  </w:style>
  <w:style w:type="character" w:styleId="Bogenstitel">
    <w:name w:val="Book Title"/>
    <w:basedOn w:val="Standardskrifttypeiafsnit"/>
    <w:uiPriority w:val="33"/>
    <w:rsid w:val="00D41D7E"/>
    <w:rPr>
      <w:b/>
      <w:bCs/>
      <w:caps w:val="0"/>
      <w:smallCaps/>
      <w:spacing w:val="7"/>
      <w:sz w:val="21"/>
      <w:szCs w:val="21"/>
    </w:rPr>
  </w:style>
  <w:style w:type="paragraph" w:styleId="Overskrift">
    <w:name w:val="TOC Heading"/>
    <w:basedOn w:val="Overskrift1"/>
    <w:next w:val="Normal"/>
    <w:uiPriority w:val="39"/>
    <w:unhideWhenUsed/>
    <w:qFormat/>
    <w:rsid w:val="00D41D7E"/>
    <w:pPr>
      <w:outlineLvl w:val="9"/>
    </w:pPr>
  </w:style>
  <w:style w:type="paragraph" w:customStyle="1" w:styleId="Titelrd-TH">
    <w:name w:val="Titel rød - T&amp;H"/>
    <w:basedOn w:val="Titel"/>
    <w:qFormat/>
    <w:rsid w:val="000E2782"/>
    <w:rPr>
      <w:color w:val="C20E1A" w:themeColor="accent3"/>
    </w:rPr>
  </w:style>
  <w:style w:type="paragraph" w:customStyle="1" w:styleId="TitelLrd-TH">
    <w:name w:val="Titel L rød - T&amp;H"/>
    <w:basedOn w:val="Titelrd-TH"/>
    <w:qFormat/>
    <w:rsid w:val="000E2782"/>
    <w:rPr>
      <w:color w:val="C94450" w:themeColor="accent4"/>
    </w:rPr>
  </w:style>
  <w:style w:type="numbering" w:customStyle="1" w:styleId="Overskift1THPunkt">
    <w:name w:val="Overskift 1 T&amp;H Punkt"/>
    <w:basedOn w:val="Ingenoversigt"/>
    <w:uiPriority w:val="99"/>
    <w:rsid w:val="00041B4F"/>
    <w:pPr>
      <w:numPr>
        <w:numId w:val="1"/>
      </w:numPr>
    </w:pPr>
  </w:style>
  <w:style w:type="numbering" w:customStyle="1" w:styleId="Liste1-TH">
    <w:name w:val="Liste 1 - T&amp;H"/>
    <w:basedOn w:val="Overskift1THPunkt"/>
    <w:uiPriority w:val="99"/>
    <w:rsid w:val="00041B4F"/>
    <w:pPr>
      <w:numPr>
        <w:numId w:val="3"/>
      </w:numPr>
    </w:pPr>
  </w:style>
  <w:style w:type="paragraph" w:styleId="Listeafsnit">
    <w:name w:val="List Paragraph"/>
    <w:basedOn w:val="Normal"/>
    <w:link w:val="ListeafsnitTegn"/>
    <w:uiPriority w:val="34"/>
    <w:qFormat/>
    <w:rsid w:val="00041B4F"/>
    <w:pPr>
      <w:ind w:left="720"/>
      <w:contextualSpacing/>
    </w:pPr>
  </w:style>
  <w:style w:type="paragraph" w:styleId="Sidehoved">
    <w:name w:val="header"/>
    <w:basedOn w:val="Normal"/>
    <w:link w:val="SidehovedTegn"/>
    <w:uiPriority w:val="99"/>
    <w:unhideWhenUsed/>
    <w:rsid w:val="00A10E6E"/>
    <w:pPr>
      <w:tabs>
        <w:tab w:val="center" w:pos="4819"/>
        <w:tab w:val="right" w:pos="9638"/>
      </w:tabs>
    </w:pPr>
  </w:style>
  <w:style w:type="character" w:customStyle="1" w:styleId="SidehovedTegn">
    <w:name w:val="Sidehoved Tegn"/>
    <w:basedOn w:val="Standardskrifttypeiafsnit"/>
    <w:link w:val="Sidehoved"/>
    <w:uiPriority w:val="99"/>
    <w:rsid w:val="00A10E6E"/>
    <w:rPr>
      <w:rFonts w:ascii="Calibri" w:hAnsi="Calibri"/>
      <w:sz w:val="24"/>
    </w:rPr>
  </w:style>
  <w:style w:type="paragraph" w:styleId="Sidefod">
    <w:name w:val="footer"/>
    <w:basedOn w:val="Normal"/>
    <w:link w:val="SidefodTegn"/>
    <w:uiPriority w:val="99"/>
    <w:unhideWhenUsed/>
    <w:rsid w:val="00A10E6E"/>
    <w:pPr>
      <w:tabs>
        <w:tab w:val="center" w:pos="4819"/>
        <w:tab w:val="right" w:pos="9638"/>
      </w:tabs>
    </w:pPr>
  </w:style>
  <w:style w:type="character" w:customStyle="1" w:styleId="SidefodTegn">
    <w:name w:val="Sidefod Tegn"/>
    <w:basedOn w:val="Standardskrifttypeiafsnit"/>
    <w:link w:val="Sidefod"/>
    <w:uiPriority w:val="99"/>
    <w:rsid w:val="00A10E6E"/>
    <w:rPr>
      <w:rFonts w:ascii="Calibri" w:hAnsi="Calibri"/>
      <w:sz w:val="24"/>
    </w:rPr>
  </w:style>
  <w:style w:type="character" w:styleId="Hyperlink">
    <w:name w:val="Hyperlink"/>
    <w:basedOn w:val="Standardskrifttypeiafsnit"/>
    <w:uiPriority w:val="99"/>
    <w:unhideWhenUsed/>
    <w:rsid w:val="00A10E6E"/>
    <w:rPr>
      <w:color w:val="20375B" w:themeColor="hyperlink"/>
      <w:u w:val="single"/>
    </w:rPr>
  </w:style>
  <w:style w:type="character" w:styleId="Ulstomtale">
    <w:name w:val="Unresolved Mention"/>
    <w:basedOn w:val="Standardskrifttypeiafsnit"/>
    <w:uiPriority w:val="99"/>
    <w:semiHidden/>
    <w:unhideWhenUsed/>
    <w:rsid w:val="00A10E6E"/>
    <w:rPr>
      <w:color w:val="605E5C"/>
      <w:shd w:val="clear" w:color="auto" w:fill="E1DFDD"/>
    </w:rPr>
  </w:style>
  <w:style w:type="paragraph" w:styleId="Markeringsbobletekst">
    <w:name w:val="Balloon Text"/>
    <w:basedOn w:val="Normal"/>
    <w:link w:val="MarkeringsbobletekstTegn"/>
    <w:uiPriority w:val="99"/>
    <w:semiHidden/>
    <w:unhideWhenUsed/>
    <w:rsid w:val="0054189C"/>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4189C"/>
    <w:rPr>
      <w:rFonts w:ascii="Segoe UI" w:hAnsi="Segoe UI" w:cs="Segoe UI"/>
      <w:sz w:val="18"/>
      <w:szCs w:val="18"/>
    </w:rPr>
  </w:style>
  <w:style w:type="paragraph" w:customStyle="1" w:styleId="Overskrift1medpunkter-TH">
    <w:name w:val="Overskrift 1 med punkter - T&amp;H"/>
    <w:basedOn w:val="Overskrift1"/>
    <w:link w:val="Overskrift1medpunkter-THTegn"/>
    <w:rsid w:val="002B74AE"/>
  </w:style>
  <w:style w:type="character" w:customStyle="1" w:styleId="Overskrift1medpunkter-THTegn">
    <w:name w:val="Overskrift 1 med punkter - T&amp;H Tegn"/>
    <w:basedOn w:val="Overskrift1Tegn"/>
    <w:link w:val="Overskrift1medpunkter-TH"/>
    <w:rsid w:val="002B74AE"/>
    <w:rPr>
      <w:rFonts w:asciiTheme="majorHAnsi" w:eastAsiaTheme="majorEastAsia" w:hAnsiTheme="majorHAnsi" w:cstheme="majorBidi"/>
      <w:b/>
      <w:color w:val="20375B" w:themeColor="text2"/>
      <w:sz w:val="34"/>
      <w:szCs w:val="40"/>
    </w:rPr>
  </w:style>
  <w:style w:type="paragraph" w:customStyle="1" w:styleId="Overskrift1Bl">
    <w:name w:val="Overskrift 1 Blå"/>
    <w:basedOn w:val="Overskrift1"/>
    <w:qFormat/>
    <w:rsid w:val="00A66BC5"/>
    <w:pPr>
      <w:numPr>
        <w:numId w:val="0"/>
      </w:numPr>
    </w:pPr>
  </w:style>
  <w:style w:type="paragraph" w:customStyle="1" w:styleId="Overskrift2Bl">
    <w:name w:val="Overskrift 2 Blå"/>
    <w:basedOn w:val="Overskrift1Bl"/>
    <w:qFormat/>
    <w:rsid w:val="00A66BC5"/>
    <w:rPr>
      <w:sz w:val="28"/>
    </w:rPr>
  </w:style>
  <w:style w:type="paragraph" w:customStyle="1" w:styleId="Overskrift3Bl">
    <w:name w:val="Overskrift 3 Blå"/>
    <w:basedOn w:val="Overskrift2Bl"/>
    <w:qFormat/>
    <w:rsid w:val="00A66BC5"/>
    <w:rPr>
      <w:sz w:val="24"/>
    </w:rPr>
  </w:style>
  <w:style w:type="table" w:styleId="Tabel-Gitter">
    <w:name w:val="Table Grid"/>
    <w:basedOn w:val="Tabel-Normal"/>
    <w:uiPriority w:val="59"/>
    <w:rsid w:val="00A9794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1">
    <w:name w:val="toc 1"/>
    <w:basedOn w:val="Normal"/>
    <w:next w:val="Normal"/>
    <w:autoRedefine/>
    <w:uiPriority w:val="39"/>
    <w:unhideWhenUsed/>
    <w:rsid w:val="00A9794D"/>
    <w:pPr>
      <w:tabs>
        <w:tab w:val="left" w:pos="440"/>
        <w:tab w:val="right" w:leader="dot" w:pos="8919"/>
      </w:tabs>
      <w:spacing w:before="120"/>
      <w:ind w:left="567" w:hanging="567"/>
    </w:pPr>
    <w:rPr>
      <w:b/>
    </w:rPr>
  </w:style>
  <w:style w:type="character" w:styleId="BesgtLink">
    <w:name w:val="FollowedHyperlink"/>
    <w:basedOn w:val="Standardskrifttypeiafsnit"/>
    <w:uiPriority w:val="99"/>
    <w:semiHidden/>
    <w:unhideWhenUsed/>
    <w:rsid w:val="00A9794D"/>
    <w:rPr>
      <w:color w:val="C94450" w:themeColor="followedHyperlink"/>
      <w:u w:val="single"/>
    </w:rPr>
  </w:style>
  <w:style w:type="paragraph" w:styleId="Brdtekst">
    <w:name w:val="Body Text"/>
    <w:basedOn w:val="Normal"/>
    <w:link w:val="BrdtekstTegn"/>
    <w:uiPriority w:val="99"/>
    <w:semiHidden/>
    <w:unhideWhenUsed/>
    <w:rsid w:val="00A9794D"/>
    <w:pPr>
      <w:spacing w:after="120"/>
    </w:pPr>
  </w:style>
  <w:style w:type="character" w:customStyle="1" w:styleId="BrdtekstTegn">
    <w:name w:val="Brødtekst Tegn"/>
    <w:basedOn w:val="Standardskrifttypeiafsnit"/>
    <w:link w:val="Brdtekst"/>
    <w:uiPriority w:val="99"/>
    <w:semiHidden/>
    <w:rsid w:val="00A9794D"/>
    <w:rPr>
      <w:rFonts w:eastAsia="Calibri" w:cs="Times New Roman"/>
      <w:sz w:val="22"/>
      <w:szCs w:val="20"/>
      <w:lang w:eastAsia="da-DK"/>
    </w:rPr>
  </w:style>
  <w:style w:type="character" w:styleId="Kommentarhenvisning">
    <w:name w:val="annotation reference"/>
    <w:basedOn w:val="Standardskrifttypeiafsnit"/>
    <w:uiPriority w:val="99"/>
    <w:semiHidden/>
    <w:unhideWhenUsed/>
    <w:rsid w:val="00A9794D"/>
    <w:rPr>
      <w:sz w:val="16"/>
      <w:szCs w:val="16"/>
    </w:rPr>
  </w:style>
  <w:style w:type="paragraph" w:styleId="Kommentartekst">
    <w:name w:val="annotation text"/>
    <w:basedOn w:val="Normal"/>
    <w:link w:val="KommentartekstTegn"/>
    <w:uiPriority w:val="99"/>
    <w:unhideWhenUsed/>
    <w:rsid w:val="00A9794D"/>
    <w:rPr>
      <w:sz w:val="20"/>
    </w:rPr>
  </w:style>
  <w:style w:type="character" w:customStyle="1" w:styleId="KommentartekstTegn">
    <w:name w:val="Kommentartekst Tegn"/>
    <w:basedOn w:val="Standardskrifttypeiafsnit"/>
    <w:link w:val="Kommentartekst"/>
    <w:uiPriority w:val="99"/>
    <w:rsid w:val="00A9794D"/>
    <w:rPr>
      <w:rFonts w:eastAsia="Calibri"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A9794D"/>
    <w:rPr>
      <w:b/>
      <w:bCs/>
    </w:rPr>
  </w:style>
  <w:style w:type="character" w:customStyle="1" w:styleId="KommentaremneTegn">
    <w:name w:val="Kommentaremne Tegn"/>
    <w:basedOn w:val="KommentartekstTegn"/>
    <w:link w:val="Kommentaremne"/>
    <w:uiPriority w:val="99"/>
    <w:semiHidden/>
    <w:rsid w:val="00A9794D"/>
    <w:rPr>
      <w:rFonts w:eastAsia="Calibri" w:cs="Times New Roman"/>
      <w:b/>
      <w:bCs/>
      <w:sz w:val="20"/>
      <w:szCs w:val="20"/>
      <w:lang w:eastAsia="da-DK"/>
    </w:rPr>
  </w:style>
  <w:style w:type="paragraph" w:styleId="Indholdsfortegnelse2">
    <w:name w:val="toc 2"/>
    <w:basedOn w:val="Normal"/>
    <w:next w:val="Normal"/>
    <w:autoRedefine/>
    <w:uiPriority w:val="39"/>
    <w:unhideWhenUsed/>
    <w:rsid w:val="00A9794D"/>
    <w:pPr>
      <w:tabs>
        <w:tab w:val="left" w:pos="880"/>
        <w:tab w:val="right" w:leader="dot" w:pos="8919"/>
      </w:tabs>
      <w:ind w:left="284"/>
    </w:pPr>
  </w:style>
  <w:style w:type="paragraph" w:styleId="Indholdsfortegnelse3">
    <w:name w:val="toc 3"/>
    <w:basedOn w:val="Normal"/>
    <w:next w:val="Normal"/>
    <w:autoRedefine/>
    <w:uiPriority w:val="39"/>
    <w:unhideWhenUsed/>
    <w:rsid w:val="00A9794D"/>
    <w:pPr>
      <w:tabs>
        <w:tab w:val="left" w:pos="1134"/>
        <w:tab w:val="right" w:leader="dot" w:pos="8919"/>
      </w:tabs>
      <w:ind w:left="284"/>
    </w:pPr>
  </w:style>
  <w:style w:type="character" w:customStyle="1" w:styleId="apple-converted-space">
    <w:name w:val="apple-converted-space"/>
    <w:basedOn w:val="Standardskrifttypeiafsnit"/>
    <w:rsid w:val="00A9794D"/>
  </w:style>
  <w:style w:type="character" w:customStyle="1" w:styleId="size">
    <w:name w:val="size"/>
    <w:basedOn w:val="Standardskrifttypeiafsnit"/>
    <w:rsid w:val="00A9794D"/>
  </w:style>
  <w:style w:type="character" w:styleId="Pladsholdertekst">
    <w:name w:val="Placeholder Text"/>
    <w:basedOn w:val="Standardskrifttypeiafsnit"/>
    <w:uiPriority w:val="99"/>
    <w:semiHidden/>
    <w:rsid w:val="00A9794D"/>
    <w:rPr>
      <w:color w:val="808080"/>
    </w:rPr>
  </w:style>
  <w:style w:type="paragraph" w:styleId="NormalWeb">
    <w:name w:val="Normal (Web)"/>
    <w:basedOn w:val="Normal"/>
    <w:uiPriority w:val="99"/>
    <w:unhideWhenUsed/>
    <w:rsid w:val="00A9794D"/>
    <w:pPr>
      <w:spacing w:before="100" w:beforeAutospacing="1" w:after="100" w:afterAutospacing="1"/>
      <w:jc w:val="left"/>
    </w:pPr>
    <w:rPr>
      <w:rFonts w:ascii="Times New Roman" w:eastAsia="Times New Roman" w:hAnsi="Times New Roman"/>
      <w:sz w:val="24"/>
      <w:szCs w:val="24"/>
    </w:rPr>
  </w:style>
  <w:style w:type="character" w:customStyle="1" w:styleId="ListeafsnitTegn">
    <w:name w:val="Listeafsnit Tegn"/>
    <w:link w:val="Listeafsnit"/>
    <w:uiPriority w:val="34"/>
    <w:rsid w:val="00A9794D"/>
    <w:rPr>
      <w:rFonts w:ascii="Calibri" w:hAnsi="Calibri"/>
      <w:sz w:val="24"/>
    </w:rPr>
  </w:style>
  <w:style w:type="paragraph" w:customStyle="1" w:styleId="Internkommentarslettes">
    <w:name w:val="Intern kommentar (slettes)"/>
    <w:basedOn w:val="Normal"/>
    <w:link w:val="InternkommentarslettesTegn"/>
    <w:qFormat/>
    <w:rsid w:val="00A9794D"/>
    <w:rPr>
      <w:i/>
      <w:iCs/>
      <w:color w:val="00B050"/>
    </w:rPr>
  </w:style>
  <w:style w:type="character" w:customStyle="1" w:styleId="InternkommentarslettesTegn">
    <w:name w:val="Intern kommentar (slettes) Tegn"/>
    <w:basedOn w:val="Standardskrifttypeiafsnit"/>
    <w:link w:val="Internkommentarslettes"/>
    <w:rsid w:val="00A9794D"/>
    <w:rPr>
      <w:rFonts w:eastAsia="Calibri" w:cs="Times New Roman"/>
      <w:i/>
      <w:iCs/>
      <w:color w:val="00B050"/>
      <w:sz w:val="22"/>
      <w:szCs w:val="20"/>
      <w:lang w:eastAsia="da-DK"/>
    </w:rPr>
  </w:style>
  <w:style w:type="paragraph" w:styleId="Korrektur">
    <w:name w:val="Revision"/>
    <w:hidden/>
    <w:uiPriority w:val="99"/>
    <w:semiHidden/>
    <w:rsid w:val="00A9794D"/>
    <w:pPr>
      <w:spacing w:after="0" w:line="240" w:lineRule="auto"/>
    </w:pPr>
    <w:rPr>
      <w:rFonts w:eastAsia="Calibri" w:cs="Times New Roman"/>
      <w:sz w:val="22"/>
      <w:szCs w:val="20"/>
      <w:lang w:eastAsia="da-DK"/>
    </w:rPr>
  </w:style>
  <w:style w:type="paragraph" w:styleId="Fodnotetekst">
    <w:name w:val="footnote text"/>
    <w:basedOn w:val="Normal"/>
    <w:link w:val="FodnotetekstTegn"/>
    <w:uiPriority w:val="99"/>
    <w:semiHidden/>
    <w:unhideWhenUsed/>
    <w:rsid w:val="00A9794D"/>
    <w:rPr>
      <w:sz w:val="20"/>
    </w:rPr>
  </w:style>
  <w:style w:type="character" w:customStyle="1" w:styleId="FodnotetekstTegn">
    <w:name w:val="Fodnotetekst Tegn"/>
    <w:basedOn w:val="Standardskrifttypeiafsnit"/>
    <w:link w:val="Fodnotetekst"/>
    <w:uiPriority w:val="99"/>
    <w:semiHidden/>
    <w:rsid w:val="00A9794D"/>
    <w:rPr>
      <w:rFonts w:eastAsia="Calibri" w:cs="Times New Roman"/>
      <w:sz w:val="20"/>
      <w:szCs w:val="20"/>
      <w:lang w:eastAsia="da-DK"/>
    </w:rPr>
  </w:style>
  <w:style w:type="character" w:styleId="Fodnotehenvisning">
    <w:name w:val="footnote reference"/>
    <w:basedOn w:val="Standardskrifttypeiafsnit"/>
    <w:uiPriority w:val="99"/>
    <w:semiHidden/>
    <w:unhideWhenUsed/>
    <w:rsid w:val="00A9794D"/>
    <w:rPr>
      <w:vertAlign w:val="superscript"/>
    </w:rPr>
  </w:style>
  <w:style w:type="paragraph" w:customStyle="1" w:styleId="pf0">
    <w:name w:val="pf0"/>
    <w:basedOn w:val="Normal"/>
    <w:rsid w:val="00A9794D"/>
    <w:pPr>
      <w:spacing w:before="100" w:beforeAutospacing="1" w:after="100" w:afterAutospacing="1"/>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support@comdia.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oter" Target="footer4.xm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tolstruphvilsted.sharepoint.com/sites/SKABELONERPROCES/Delte%20dokumenter/MS%20OFFICESKABELONER/Blankt%20papir%20med%20sidefod.dotx" TargetMode="External"/></Relationships>
</file>

<file path=word/theme/theme1.xml><?xml version="1.0" encoding="utf-8"?>
<a:theme xmlns:a="http://schemas.openxmlformats.org/drawingml/2006/main" name="Office-tema">
  <a:themeElements>
    <a:clrScheme name="Tolstrup &amp; Hvilsted">
      <a:dk1>
        <a:sysClr val="windowText" lastClr="000000"/>
      </a:dk1>
      <a:lt1>
        <a:sysClr val="window" lastClr="FFFFFF"/>
      </a:lt1>
      <a:dk2>
        <a:srgbClr val="20375B"/>
      </a:dk2>
      <a:lt2>
        <a:srgbClr val="C20E1A"/>
      </a:lt2>
      <a:accent1>
        <a:srgbClr val="000000"/>
      </a:accent1>
      <a:accent2>
        <a:srgbClr val="20375B"/>
      </a:accent2>
      <a:accent3>
        <a:srgbClr val="C20E1A"/>
      </a:accent3>
      <a:accent4>
        <a:srgbClr val="C94450"/>
      </a:accent4>
      <a:accent5>
        <a:srgbClr val="B2B2B2"/>
      </a:accent5>
      <a:accent6>
        <a:srgbClr val="70AD47"/>
      </a:accent6>
      <a:hlink>
        <a:srgbClr val="20375B"/>
      </a:hlink>
      <a:folHlink>
        <a:srgbClr val="C94450"/>
      </a:folHlink>
    </a:clrScheme>
    <a:fontScheme name="Tolstrup &amp; Hvilsted">
      <a:majorFont>
        <a:latin typeface="Calibri"/>
        <a:ea typeface=""/>
        <a:cs typeface=""/>
      </a:majorFont>
      <a:minorFont>
        <a:latin typeface="Calibri"/>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8f62e3-ba6c-4c7b-8ce7-a687661e5172" xsi:nil="true"/>
    <lcf76f155ced4ddcb4097134ff3c332f xmlns="ed4b96da-fb13-4638-a68d-c8131d1662c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4F5ACE2477424794303BEFEC0AA024" ma:contentTypeVersion="17" ma:contentTypeDescription="Opret et nyt dokument." ma:contentTypeScope="" ma:versionID="0349dcf26cb187de657d0b760c448466">
  <xsd:schema xmlns:xsd="http://www.w3.org/2001/XMLSchema" xmlns:xs="http://www.w3.org/2001/XMLSchema" xmlns:p="http://schemas.microsoft.com/office/2006/metadata/properties" xmlns:ns1="http://schemas.microsoft.com/sharepoint/v3" xmlns:ns2="ed4b96da-fb13-4638-a68d-c8131d1662c6" xmlns:ns3="c18f62e3-ba6c-4c7b-8ce7-a687661e5172" targetNamespace="http://schemas.microsoft.com/office/2006/metadata/properties" ma:root="true" ma:fieldsID="e6de1a9793b7e421fffa5e83bde2af3b" ns1:_="" ns2:_="" ns3:_="">
    <xsd:import namespace="http://schemas.microsoft.com/sharepoint/v3"/>
    <xsd:import namespace="ed4b96da-fb13-4638-a68d-c8131d1662c6"/>
    <xsd:import namespace="c18f62e3-ba6c-4c7b-8ce7-a687661e51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genskaber for Unified Compliance Policy" ma:hidden="true" ma:internalName="_ip_UnifiedCompliancePolicyProperties">
      <xsd:simpleType>
        <xsd:restriction base="dms:Note"/>
      </xsd:simpleType>
    </xsd:element>
    <xsd:element name="_ip_UnifiedCompliancePolicyUIAction" ma:index="24"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b96da-fb13-4638-a68d-c8131d166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1a18327-1e69-43cb-9902-a76ebfa5a6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f62e3-ba6c-4c7b-8ce7-a687661e517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4" nillable="true" ma:displayName="Taxonomy Catch All Column" ma:hidden="true" ma:list="{c138951c-6f27-4b9c-b54f-4ecbeaa6f2dc}" ma:internalName="TaxCatchAll" ma:showField="CatchAllData" ma:web="c18f62e3-ba6c-4c7b-8ce7-a687661e5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7A198-F46E-4EE4-BD5E-8371FA8C5C15}">
  <ds:schemaRefs>
    <ds:schemaRef ds:uri="http://schemas.microsoft.com/office/2006/metadata/properties"/>
    <ds:schemaRef ds:uri="http://schemas.microsoft.com/office/infopath/2007/PartnerControls"/>
    <ds:schemaRef ds:uri="c18f62e3-ba6c-4c7b-8ce7-a687661e5172"/>
    <ds:schemaRef ds:uri="ed4b96da-fb13-4638-a68d-c8131d1662c6"/>
    <ds:schemaRef ds:uri="http://schemas.microsoft.com/sharepoint/v3"/>
  </ds:schemaRefs>
</ds:datastoreItem>
</file>

<file path=customXml/itemProps2.xml><?xml version="1.0" encoding="utf-8"?>
<ds:datastoreItem xmlns:ds="http://schemas.openxmlformats.org/officeDocument/2006/customXml" ds:itemID="{9448875C-2D4B-47DD-9F94-D7483246BB62}">
  <ds:schemaRefs>
    <ds:schemaRef ds:uri="http://schemas.microsoft.com/sharepoint/v3/contenttype/forms"/>
  </ds:schemaRefs>
</ds:datastoreItem>
</file>

<file path=customXml/itemProps3.xml><?xml version="1.0" encoding="utf-8"?>
<ds:datastoreItem xmlns:ds="http://schemas.openxmlformats.org/officeDocument/2006/customXml" ds:itemID="{F33E64E3-C84A-47E2-8746-090232EC8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4b96da-fb13-4638-a68d-c8131d1662c6"/>
    <ds:schemaRef ds:uri="c18f62e3-ba6c-4c7b-8ce7-a687661e5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Blankt%20papir%20med%20sidefod</Template>
  <TotalTime>155</TotalTime>
  <Pages>12</Pages>
  <Words>1657</Words>
  <Characters>10109</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Stendys</dc:creator>
  <cp:keywords/>
  <dc:description/>
  <cp:lastModifiedBy>Elisabeth Hansen</cp:lastModifiedBy>
  <cp:revision>120</cp:revision>
  <cp:lastPrinted>2019-04-11T09:34:00Z</cp:lastPrinted>
  <dcterms:created xsi:type="dcterms:W3CDTF">2024-06-11T11:54:00Z</dcterms:created>
  <dcterms:modified xsi:type="dcterms:W3CDTF">2025-03-21T13:01:00Z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0x010100694F5ACE2477424794303BEFEC0AA024</vt:lpwstr>
  </property>
  <property fmtid="{D5CDD505-2E9C-101B-9397-08002B2CF9AE}" pid="3" name="Order">
    <vt:r8>81400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